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3FCEA" w14:textId="54C4FC28" w:rsidR="0046482F" w:rsidRPr="005243E1" w:rsidRDefault="0046482F" w:rsidP="0046482F">
      <w:pPr>
        <w:pStyle w:val="CRCoverPage"/>
        <w:tabs>
          <w:tab w:val="right" w:pos="9639"/>
        </w:tabs>
        <w:spacing w:after="0"/>
        <w:jc w:val="both"/>
        <w:rPr>
          <w:rFonts w:eastAsiaTheme="minorEastAsia"/>
          <w:b/>
          <w:i/>
          <w:noProof/>
          <w:sz w:val="24"/>
          <w:szCs w:val="24"/>
          <w:lang w:eastAsia="zh-TW"/>
        </w:rPr>
      </w:pPr>
      <w:bookmarkStart w:id="0" w:name="OLE_LINK2"/>
      <w:bookmarkStart w:id="1" w:name="OLE_LINK1"/>
      <w:bookmarkStart w:id="2" w:name="OLE_LINK100"/>
      <w:r>
        <w:rPr>
          <w:rFonts w:eastAsia="SimSun" w:cs="Arial"/>
          <w:b/>
          <w:sz w:val="24"/>
          <w:szCs w:val="24"/>
          <w:lang w:eastAsia="zh-CN"/>
        </w:rPr>
        <w:t xml:space="preserve">3GPP TSG-RAN WG4 Meeting </w:t>
      </w:r>
      <w:bookmarkStart w:id="3" w:name="OLE_LINK28"/>
      <w:r>
        <w:rPr>
          <w:rFonts w:eastAsia="SimSun" w:cs="Arial"/>
          <w:b/>
          <w:sz w:val="24"/>
          <w:szCs w:val="24"/>
          <w:lang w:eastAsia="zh-CN"/>
        </w:rPr>
        <w:t>#11</w:t>
      </w:r>
      <w:bookmarkEnd w:id="3"/>
      <w:r>
        <w:rPr>
          <w:rFonts w:eastAsiaTheme="minorEastAsia" w:cs="Arial"/>
          <w:b/>
          <w:sz w:val="24"/>
          <w:szCs w:val="24"/>
          <w:lang w:eastAsia="zh-TW"/>
        </w:rPr>
        <w:t>4</w:t>
      </w:r>
      <w:r>
        <w:rPr>
          <w:b/>
          <w:sz w:val="24"/>
          <w:szCs w:val="24"/>
          <w:lang w:eastAsia="ko-KR"/>
        </w:rPr>
        <w:tab/>
        <w:t>R4-25000</w:t>
      </w:r>
      <w:r w:rsidR="005243E1">
        <w:rPr>
          <w:rFonts w:eastAsiaTheme="minorEastAsia" w:hint="eastAsia"/>
          <w:b/>
          <w:sz w:val="24"/>
          <w:szCs w:val="24"/>
          <w:lang w:eastAsia="zh-TW"/>
        </w:rPr>
        <w:t>51</w:t>
      </w:r>
    </w:p>
    <w:p w14:paraId="584931E3" w14:textId="77777777" w:rsidR="0046482F" w:rsidRDefault="0046482F" w:rsidP="0046482F">
      <w:pPr>
        <w:tabs>
          <w:tab w:val="left" w:pos="1985"/>
        </w:tabs>
        <w:rPr>
          <w:rFonts w:ascii="Arial" w:eastAsiaTheme="minorEastAsia" w:hAnsi="Arial" w:cs="Arial"/>
          <w:b/>
          <w:sz w:val="24"/>
          <w:szCs w:val="24"/>
          <w:lang w:val="en-US" w:eastAsia="zh-TW"/>
        </w:rPr>
      </w:pPr>
      <w:bookmarkStart w:id="4" w:name="OLE_LINK3"/>
      <w:bookmarkEnd w:id="0"/>
      <w:bookmarkEnd w:id="1"/>
      <w:r>
        <w:rPr>
          <w:rFonts w:ascii="Arial" w:eastAsia="SimSun" w:hAnsi="Arial" w:cs="Arial"/>
          <w:b/>
          <w:sz w:val="24"/>
          <w:szCs w:val="24"/>
          <w:lang w:val="en-US" w:eastAsia="zh-CN"/>
        </w:rPr>
        <w:t>Athens</w:t>
      </w:r>
      <w:bookmarkEnd w:id="4"/>
      <w:r>
        <w:rPr>
          <w:rFonts w:ascii="Arial" w:eastAsia="SimSun" w:hAnsi="Arial" w:cs="Arial"/>
          <w:b/>
          <w:sz w:val="24"/>
          <w:szCs w:val="24"/>
          <w:lang w:val="en-US" w:eastAsia="zh-CN"/>
        </w:rPr>
        <w:t xml:space="preserve">, </w:t>
      </w:r>
      <w:bookmarkStart w:id="5" w:name="OLE_LINK4"/>
      <w:r>
        <w:rPr>
          <w:rFonts w:ascii="Arial" w:eastAsiaTheme="minorEastAsia" w:hAnsi="Arial" w:cs="Arial"/>
          <w:b/>
          <w:sz w:val="24"/>
          <w:szCs w:val="24"/>
          <w:lang w:val="en-US" w:eastAsia="zh-TW"/>
        </w:rPr>
        <w:t>GR</w:t>
      </w:r>
      <w:bookmarkEnd w:id="5"/>
      <w:r>
        <w:rPr>
          <w:rFonts w:ascii="Arial" w:eastAsia="SimSun" w:hAnsi="Arial" w:cs="Arial"/>
          <w:b/>
          <w:sz w:val="24"/>
          <w:szCs w:val="24"/>
          <w:lang w:val="en-US" w:eastAsia="zh-CN"/>
        </w:rPr>
        <w:t xml:space="preserve">, </w:t>
      </w:r>
      <w:bookmarkStart w:id="6" w:name="OLE_LINK7"/>
      <w:r>
        <w:rPr>
          <w:rFonts w:ascii="Arial" w:eastAsia="SimSun" w:hAnsi="Arial" w:cs="Arial"/>
          <w:b/>
          <w:sz w:val="24"/>
          <w:szCs w:val="24"/>
          <w:lang w:val="en-US" w:eastAsia="zh-CN"/>
        </w:rPr>
        <w:t>17th – 21st</w:t>
      </w:r>
      <w:bookmarkEnd w:id="6"/>
      <w:r>
        <w:rPr>
          <w:rFonts w:ascii="Arial" w:eastAsia="SimSun" w:hAnsi="Arial" w:cs="Arial"/>
          <w:b/>
          <w:sz w:val="24"/>
          <w:szCs w:val="24"/>
          <w:lang w:val="en-US" w:eastAsia="zh-CN"/>
        </w:rPr>
        <w:t xml:space="preserve"> </w:t>
      </w:r>
      <w:bookmarkStart w:id="7" w:name="OLE_LINK8"/>
      <w:r>
        <w:rPr>
          <w:rFonts w:ascii="Arial" w:eastAsia="SimSun" w:hAnsi="Arial" w:cs="Arial"/>
          <w:b/>
          <w:sz w:val="24"/>
          <w:szCs w:val="24"/>
          <w:lang w:val="en-US" w:eastAsia="zh-CN"/>
        </w:rPr>
        <w:t>February</w:t>
      </w:r>
      <w:bookmarkEnd w:id="7"/>
      <w:r>
        <w:rPr>
          <w:rFonts w:ascii="Arial" w:eastAsiaTheme="minorEastAsia" w:hAnsi="Arial" w:cs="Arial"/>
          <w:b/>
          <w:sz w:val="24"/>
          <w:szCs w:val="24"/>
          <w:lang w:val="en-US" w:eastAsia="zh-TW"/>
        </w:rPr>
        <w:t>,</w:t>
      </w:r>
      <w:r>
        <w:rPr>
          <w:rFonts w:ascii="Arial" w:eastAsia="SimSun" w:hAnsi="Arial" w:cs="Arial"/>
          <w:b/>
          <w:sz w:val="24"/>
          <w:szCs w:val="24"/>
          <w:lang w:val="en-US" w:eastAsia="zh-CN"/>
        </w:rPr>
        <w:t xml:space="preserve"> </w:t>
      </w:r>
      <w:bookmarkStart w:id="8" w:name="OLE_LINK9"/>
      <w:r>
        <w:rPr>
          <w:rFonts w:ascii="Arial" w:eastAsia="SimSun" w:hAnsi="Arial" w:cs="Arial"/>
          <w:b/>
          <w:sz w:val="24"/>
          <w:szCs w:val="24"/>
          <w:lang w:val="en-US" w:eastAsia="zh-CN"/>
        </w:rPr>
        <w:t>202</w:t>
      </w:r>
      <w:r>
        <w:rPr>
          <w:rFonts w:ascii="Arial" w:eastAsiaTheme="minorEastAsia" w:hAnsi="Arial" w:cs="Arial"/>
          <w:b/>
          <w:sz w:val="24"/>
          <w:szCs w:val="24"/>
          <w:lang w:val="en-US" w:eastAsia="zh-TW"/>
        </w:rPr>
        <w:t>5</w:t>
      </w:r>
      <w:bookmarkEnd w:id="2"/>
      <w:bookmarkEnd w:id="8"/>
    </w:p>
    <w:p w14:paraId="14204C4C" w14:textId="541D740A" w:rsidR="000A231E" w:rsidRPr="00320706" w:rsidRDefault="000A231E" w:rsidP="0046482F">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9" w:name="Source"/>
      <w:bookmarkEnd w:id="9"/>
      <w:r w:rsidR="004B2C30">
        <w:rPr>
          <w:rFonts w:ascii="Arial" w:eastAsiaTheme="minorEastAsia" w:hAnsi="Arial" w:hint="eastAsia"/>
          <w:sz w:val="24"/>
          <w:lang w:eastAsia="zh-TW"/>
        </w:rPr>
        <w:t>7.10.4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D97C9D5" w:rsidR="000A231E" w:rsidRPr="00320706" w:rsidRDefault="000A231E" w:rsidP="000A231E">
      <w:pPr>
        <w:tabs>
          <w:tab w:val="left" w:pos="1985"/>
        </w:tabs>
        <w:ind w:left="1985" w:hanging="1985"/>
        <w:rPr>
          <w:rFonts w:ascii="Arial" w:eastAsiaTheme="minorEastAsia" w:hAnsi="Arial"/>
          <w:sz w:val="24"/>
          <w:lang w:eastAsia="zh-TW"/>
        </w:rPr>
      </w:pPr>
      <w:r w:rsidRPr="00EE006E">
        <w:rPr>
          <w:rFonts w:ascii="Arial" w:hAnsi="Arial"/>
          <w:b/>
          <w:sz w:val="24"/>
        </w:rPr>
        <w:t>Title:</w:t>
      </w:r>
      <w:r w:rsidRPr="00EE006E">
        <w:rPr>
          <w:rFonts w:ascii="Arial" w:hAnsi="Arial"/>
          <w:b/>
          <w:sz w:val="24"/>
        </w:rPr>
        <w:tab/>
      </w:r>
      <w:r w:rsidR="00331788" w:rsidRPr="00331788">
        <w:rPr>
          <w:rFonts w:ascii="Arial" w:hAnsi="Arial"/>
          <w:bCs/>
          <w:sz w:val="24"/>
        </w:rPr>
        <w:t>Discussion on NTN testing for NGSO</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34A08BF3" w14:textId="664321BE" w:rsidR="00AD28E6" w:rsidRPr="00F06592" w:rsidRDefault="00726949" w:rsidP="00B606E7">
      <w:pPr>
        <w:spacing w:beforeLines="50" w:before="120"/>
        <w:jc w:val="both"/>
        <w:rPr>
          <w:rFonts w:eastAsiaTheme="minorEastAsia"/>
          <w:lang w:val="en-US" w:eastAsia="zh-TW"/>
        </w:rPr>
      </w:pPr>
      <w:bookmarkStart w:id="10" w:name="OLE_LINK14"/>
      <w:r>
        <w:rPr>
          <w:rFonts w:eastAsiaTheme="minorEastAsia" w:hint="eastAsia"/>
          <w:lang w:val="en-US" w:eastAsia="zh-TW"/>
        </w:rPr>
        <w:t>At</w:t>
      </w:r>
      <w:r w:rsidR="001C1676" w:rsidRPr="001C1676">
        <w:rPr>
          <w:rFonts w:eastAsiaTheme="minorEastAsia"/>
          <w:lang w:val="en-US" w:eastAsia="zh-TW"/>
        </w:rPr>
        <w:t xml:space="preserve"> RAN4#11</w:t>
      </w:r>
      <w:r w:rsidR="000E3E69">
        <w:rPr>
          <w:rFonts w:eastAsiaTheme="minorEastAsia" w:hint="eastAsia"/>
          <w:lang w:val="en-US" w:eastAsia="zh-TW"/>
        </w:rPr>
        <w:t>3</w:t>
      </w:r>
      <w:r w:rsidR="001C1676" w:rsidRPr="001C1676">
        <w:rPr>
          <w:rFonts w:eastAsiaTheme="minorEastAsia"/>
          <w:lang w:val="en-US" w:eastAsia="zh-TW"/>
        </w:rPr>
        <w:t xml:space="preserve"> meeting, a WF for </w:t>
      </w:r>
      <w:r w:rsidR="006D544A">
        <w:rPr>
          <w:rFonts w:eastAsiaTheme="minorEastAsia" w:hint="eastAsia"/>
          <w:lang w:val="en-US" w:eastAsia="zh-TW"/>
        </w:rPr>
        <w:t>NGSO testing</w:t>
      </w:r>
      <w:r w:rsidR="001C1676" w:rsidRPr="001C1676">
        <w:rPr>
          <w:rFonts w:eastAsiaTheme="minorEastAsia"/>
          <w:lang w:val="en-US" w:eastAsia="zh-TW"/>
        </w:rPr>
        <w:t xml:space="preserve"> was agreed [1]. In this contribution, we provide our views on outstanding issues.</w:t>
      </w:r>
    </w:p>
    <w:p w14:paraId="007508DB" w14:textId="3C0E2562" w:rsidR="00726949" w:rsidRPr="003102C0" w:rsidRDefault="000E59F1" w:rsidP="0072694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hint="eastAsia"/>
          <w:lang w:eastAsia="zh-TW"/>
        </w:rPr>
      </w:pPr>
      <w:bookmarkStart w:id="11" w:name="OLE_LINK66"/>
      <w:bookmarkStart w:id="12" w:name="_Hlk92380727"/>
      <w:bookmarkEnd w:id="10"/>
      <w:r>
        <w:rPr>
          <w:rFonts w:eastAsiaTheme="minorEastAsia" w:hint="eastAsia"/>
          <w:lang w:eastAsia="zh-TW"/>
        </w:rPr>
        <w:t>Discussion</w:t>
      </w:r>
    </w:p>
    <w:tbl>
      <w:tblPr>
        <w:tblStyle w:val="TableGrid"/>
        <w:tblW w:w="0" w:type="auto"/>
        <w:tblLook w:val="04A0" w:firstRow="1" w:lastRow="0" w:firstColumn="1" w:lastColumn="0" w:noHBand="0" w:noVBand="1"/>
      </w:tblPr>
      <w:tblGrid>
        <w:gridCol w:w="9695"/>
      </w:tblGrid>
      <w:tr w:rsidR="00AB7D3D" w14:paraId="5B9BD9A9" w14:textId="77777777" w:rsidTr="00AB7D3D">
        <w:tc>
          <w:tcPr>
            <w:tcW w:w="9695" w:type="dxa"/>
          </w:tcPr>
          <w:p w14:paraId="1458937C" w14:textId="77777777" w:rsidR="00F5791D" w:rsidRPr="00F5791D" w:rsidRDefault="00F5791D" w:rsidP="00F5791D">
            <w:pPr>
              <w:rPr>
                <w:rFonts w:eastAsia="SimSun"/>
                <w:b/>
                <w:bCs/>
                <w:u w:val="single"/>
                <w:lang w:val="en-US" w:eastAsia="zh-CN"/>
              </w:rPr>
            </w:pPr>
            <w:bookmarkStart w:id="13" w:name="OLE_LINK57"/>
            <w:bookmarkStart w:id="14" w:name="OLE_LINK6"/>
            <w:bookmarkStart w:id="15" w:name="OLE_LINK67"/>
            <w:bookmarkStart w:id="16" w:name="OLE_LINK60"/>
            <w:bookmarkEnd w:id="11"/>
            <w:r w:rsidRPr="00F5791D">
              <w:rPr>
                <w:rFonts w:eastAsia="SimSun"/>
                <w:b/>
                <w:bCs/>
                <w:u w:val="single"/>
                <w:lang w:val="en-US" w:eastAsia="zh-CN"/>
              </w:rPr>
              <w:t>Issue 1-1-3-3: Assumption of updated granularity for propagation delay and Doppler shift calculation</w:t>
            </w:r>
          </w:p>
          <w:p w14:paraId="251EC285" w14:textId="77777777" w:rsidR="00F5791D" w:rsidRPr="00F5791D" w:rsidRDefault="00F5791D" w:rsidP="00F5791D">
            <w:pPr>
              <w:numPr>
                <w:ilvl w:val="0"/>
                <w:numId w:val="87"/>
              </w:numPr>
              <w:spacing w:after="120"/>
              <w:rPr>
                <w:rFonts w:eastAsia="SimSun"/>
                <w:szCs w:val="24"/>
                <w:lang w:eastAsia="zh-CN"/>
              </w:rPr>
            </w:pPr>
            <w:r w:rsidRPr="00F5791D">
              <w:rPr>
                <w:rFonts w:eastAsia="SimSun"/>
                <w:szCs w:val="24"/>
                <w:lang w:eastAsia="zh-CN"/>
              </w:rPr>
              <w:t>WF</w:t>
            </w:r>
          </w:p>
          <w:p w14:paraId="28192892" w14:textId="77777777" w:rsidR="00F5791D" w:rsidRPr="00F5791D" w:rsidRDefault="00F5791D" w:rsidP="00F5791D">
            <w:pPr>
              <w:numPr>
                <w:ilvl w:val="0"/>
                <w:numId w:val="88"/>
              </w:numPr>
              <w:overflowPunct w:val="0"/>
              <w:autoSpaceDE w:val="0"/>
              <w:adjustRightInd w:val="0"/>
              <w:spacing w:after="120"/>
              <w:ind w:left="1616"/>
              <w:textAlignment w:val="baseline"/>
              <w:rPr>
                <w:rFonts w:eastAsia="SimSun"/>
                <w:szCs w:val="24"/>
                <w:lang w:eastAsia="zh-CN"/>
              </w:rPr>
            </w:pPr>
            <w:r w:rsidRPr="00F5791D">
              <w:rPr>
                <w:rFonts w:eastAsia="SimSun"/>
                <w:szCs w:val="24"/>
                <w:lang w:eastAsia="zh-CN"/>
              </w:rPr>
              <w:t>Option 1 (WF in the last meeting)</w:t>
            </w:r>
          </w:p>
          <w:p w14:paraId="6836265E" w14:textId="77777777" w:rsidR="00F5791D" w:rsidRPr="00F5791D" w:rsidRDefault="00F5791D" w:rsidP="00F5791D">
            <w:pPr>
              <w:numPr>
                <w:ilvl w:val="2"/>
                <w:numId w:val="87"/>
              </w:numPr>
              <w:ind w:left="2376"/>
              <w:jc w:val="both"/>
              <w:rPr>
                <w:rFonts w:eastAsia="SimSun"/>
                <w:szCs w:val="24"/>
                <w:lang w:eastAsia="zh-CN"/>
              </w:rPr>
            </w:pPr>
            <w:r w:rsidRPr="00F5791D">
              <w:rPr>
                <w:rFonts w:eastAsia="SimSun"/>
                <w:szCs w:val="24"/>
                <w:lang w:eastAsia="zh-CN"/>
              </w:rPr>
              <w:t>The Doppler shift and propagation delay should be calculated and updated based on agreed TE emulated channel model per slot</w:t>
            </w:r>
          </w:p>
          <w:p w14:paraId="1B05C91A" w14:textId="0F4F9F02" w:rsidR="00F5791D" w:rsidRPr="00F5791D" w:rsidRDefault="00F5791D" w:rsidP="00F5791D">
            <w:pPr>
              <w:numPr>
                <w:ilvl w:val="2"/>
                <w:numId w:val="87"/>
              </w:numPr>
              <w:ind w:left="2376"/>
              <w:jc w:val="both"/>
              <w:rPr>
                <w:rFonts w:eastAsia="SimSun"/>
                <w:szCs w:val="24"/>
                <w:lang w:eastAsia="zh-CN"/>
              </w:rPr>
            </w:pPr>
            <w:r w:rsidRPr="00F5791D">
              <w:rPr>
                <w:rFonts w:eastAsia="SimSun"/>
                <w:szCs w:val="24"/>
                <w:lang w:eastAsia="zh-CN"/>
              </w:rPr>
              <w:t>TE vendors are encouraged to provide the feedback about the implementation feasibility to update the Doppler shift and propagation delay per slot</w:t>
            </w:r>
          </w:p>
          <w:p w14:paraId="4800ACE8" w14:textId="77777777" w:rsidR="00F5791D" w:rsidRPr="00F5791D" w:rsidRDefault="00F5791D" w:rsidP="00F5791D">
            <w:pPr>
              <w:rPr>
                <w:rFonts w:eastAsia="SimSun"/>
                <w:b/>
                <w:bCs/>
                <w:u w:val="single"/>
                <w:lang w:val="en-US" w:eastAsia="zh-CN"/>
              </w:rPr>
            </w:pPr>
            <w:bookmarkStart w:id="17" w:name="OLE_LINK37"/>
            <w:bookmarkEnd w:id="16"/>
            <w:r w:rsidRPr="00F5791D">
              <w:rPr>
                <w:rFonts w:eastAsia="SimSun"/>
                <w:b/>
                <w:bCs/>
                <w:u w:val="single"/>
                <w:lang w:val="en-US" w:eastAsia="zh-CN"/>
              </w:rPr>
              <w:t>Issue 1-1-3-4: Assumption of updated granularity for Satellite ephemeris information</w:t>
            </w:r>
          </w:p>
          <w:p w14:paraId="5CF62A0B" w14:textId="77777777" w:rsidR="00F5791D" w:rsidRPr="00F5791D" w:rsidRDefault="00F5791D" w:rsidP="00F5791D">
            <w:pPr>
              <w:numPr>
                <w:ilvl w:val="0"/>
                <w:numId w:val="87"/>
              </w:numPr>
              <w:spacing w:after="120"/>
              <w:rPr>
                <w:rFonts w:eastAsia="SimSun"/>
                <w:szCs w:val="24"/>
                <w:lang w:eastAsia="zh-CN"/>
              </w:rPr>
            </w:pPr>
            <w:r w:rsidRPr="00F5791D">
              <w:rPr>
                <w:rFonts w:eastAsia="SimSun"/>
                <w:szCs w:val="24"/>
                <w:lang w:eastAsia="zh-CN"/>
              </w:rPr>
              <w:t>WF</w:t>
            </w:r>
          </w:p>
          <w:p w14:paraId="6AB7BD69" w14:textId="77777777" w:rsidR="00F5791D" w:rsidRPr="00F5791D" w:rsidRDefault="00F5791D" w:rsidP="00F5791D">
            <w:pPr>
              <w:numPr>
                <w:ilvl w:val="0"/>
                <w:numId w:val="88"/>
              </w:numPr>
              <w:ind w:left="1616"/>
              <w:rPr>
                <w:rFonts w:eastAsia="SimSun"/>
                <w:szCs w:val="24"/>
                <w:lang w:eastAsia="zh-CN"/>
              </w:rPr>
            </w:pPr>
            <w:r w:rsidRPr="00F5791D">
              <w:rPr>
                <w:rFonts w:eastAsia="SimSun"/>
                <w:szCs w:val="24"/>
                <w:lang w:eastAsia="zh-CN"/>
              </w:rPr>
              <w:t>Unless otherwise stated on existing test configuration, the TE is expected to refresh satellite ephemeris in SIB 19 at least once every 10.24s</w:t>
            </w:r>
          </w:p>
          <w:p w14:paraId="25EA680C" w14:textId="77777777" w:rsidR="00F5791D" w:rsidRPr="00F5791D" w:rsidRDefault="00F5791D" w:rsidP="00F5791D">
            <w:pPr>
              <w:numPr>
                <w:ilvl w:val="2"/>
                <w:numId w:val="87"/>
              </w:numPr>
              <w:ind w:left="2376"/>
              <w:jc w:val="both"/>
              <w:rPr>
                <w:rFonts w:eastAsia="SimSun"/>
                <w:szCs w:val="24"/>
                <w:lang w:eastAsia="zh-CN"/>
              </w:rPr>
            </w:pPr>
            <w:r w:rsidRPr="00F5791D">
              <w:rPr>
                <w:rFonts w:eastAsia="SimSun"/>
                <w:szCs w:val="24"/>
                <w:lang w:eastAsia="zh-CN"/>
              </w:rPr>
              <w:t xml:space="preserve">For RF and demodulation requirement, use 10.24s to update the satellite ephemeris information </w:t>
            </w:r>
          </w:p>
          <w:p w14:paraId="40F394AF" w14:textId="24297FC2" w:rsidR="009B4F47" w:rsidRPr="00F5791D" w:rsidRDefault="00F5791D" w:rsidP="00F5791D">
            <w:pPr>
              <w:numPr>
                <w:ilvl w:val="2"/>
                <w:numId w:val="87"/>
              </w:numPr>
              <w:ind w:left="2376"/>
              <w:jc w:val="both"/>
              <w:rPr>
                <w:rFonts w:eastAsia="SimSun"/>
                <w:szCs w:val="24"/>
                <w:lang w:eastAsia="zh-CN"/>
              </w:rPr>
            </w:pPr>
            <w:r w:rsidRPr="00F5791D">
              <w:rPr>
                <w:rFonts w:eastAsia="SimSun"/>
                <w:szCs w:val="24"/>
                <w:lang w:eastAsia="zh-CN"/>
              </w:rPr>
              <w:t>For RRM requirement, use 2.56s to update the satellite ephemeris information</w:t>
            </w:r>
            <w:bookmarkEnd w:id="17"/>
          </w:p>
        </w:tc>
      </w:tr>
    </w:tbl>
    <w:p w14:paraId="500DCD56" w14:textId="384EE68F" w:rsidR="009B4F47" w:rsidRDefault="00FD6E50" w:rsidP="00787344">
      <w:pPr>
        <w:spacing w:beforeLines="50" w:before="120" w:afterLines="50" w:after="120"/>
        <w:jc w:val="both"/>
        <w:rPr>
          <w:rFonts w:eastAsiaTheme="minorEastAsia"/>
          <w:lang w:eastAsia="zh-TW"/>
        </w:rPr>
      </w:pPr>
      <w:bookmarkStart w:id="18" w:name="OLE_LINK72"/>
      <w:r w:rsidRPr="00FD6E50">
        <w:rPr>
          <w:rFonts w:eastAsiaTheme="minorEastAsia"/>
          <w:lang w:eastAsia="zh-TW"/>
        </w:rPr>
        <w:t xml:space="preserve">According to the WF, when deriving the </w:t>
      </w:r>
      <w:bookmarkStart w:id="19" w:name="OLE_LINK86"/>
      <w:r w:rsidRPr="00FD6E50">
        <w:rPr>
          <w:rFonts w:eastAsiaTheme="minorEastAsia"/>
          <w:lang w:eastAsia="zh-TW"/>
        </w:rPr>
        <w:t>time-varying TE emulated NGSO channel</w:t>
      </w:r>
      <w:bookmarkEnd w:id="19"/>
      <w:r w:rsidRPr="00FD6E50">
        <w:rPr>
          <w:rFonts w:eastAsiaTheme="minorEastAsia"/>
          <w:lang w:eastAsia="zh-TW"/>
        </w:rPr>
        <w:t xml:space="preserve">, there are three distinct </w:t>
      </w:r>
      <w:bookmarkStart w:id="20" w:name="OLE_LINK85"/>
      <w:r w:rsidRPr="00FD6E50">
        <w:rPr>
          <w:rFonts w:eastAsiaTheme="minorEastAsia"/>
          <w:lang w:eastAsia="zh-TW"/>
        </w:rPr>
        <w:t>types of time steps</w:t>
      </w:r>
      <w:bookmarkEnd w:id="20"/>
      <w:r w:rsidRPr="00FD6E50">
        <w:rPr>
          <w:rFonts w:eastAsiaTheme="minorEastAsia"/>
          <w:lang w:eastAsia="zh-TW"/>
        </w:rPr>
        <w:t>: T_kelper, T_slot, and T_</w:t>
      </w:r>
      <w:bookmarkStart w:id="21" w:name="OLE_LINK84"/>
      <w:r w:rsidRPr="00FD6E50">
        <w:rPr>
          <w:rFonts w:eastAsiaTheme="minorEastAsia"/>
          <w:lang w:eastAsia="zh-TW"/>
        </w:rPr>
        <w:t>ephemeris</w:t>
      </w:r>
      <w:r w:rsidR="009B2C68">
        <w:rPr>
          <w:rFonts w:eastAsiaTheme="minorEastAsia" w:hint="eastAsia"/>
          <w:lang w:eastAsia="zh-TW"/>
        </w:rPr>
        <w:t xml:space="preserve"> </w:t>
      </w:r>
      <w:bookmarkEnd w:id="21"/>
      <w:r w:rsidR="009B2C68">
        <w:rPr>
          <w:rFonts w:eastAsiaTheme="minorEastAsia" w:hint="eastAsia"/>
          <w:lang w:eastAsia="zh-TW"/>
        </w:rPr>
        <w:t>as shown in Figure 1</w:t>
      </w:r>
      <w:r w:rsidRPr="00FD6E50">
        <w:rPr>
          <w:rFonts w:eastAsiaTheme="minorEastAsia"/>
          <w:lang w:eastAsia="zh-TW"/>
        </w:rPr>
        <w:t>.</w:t>
      </w:r>
    </w:p>
    <w:p w14:paraId="69A43514" w14:textId="2667113F" w:rsidR="00EA482F" w:rsidRDefault="00EA482F" w:rsidP="00EA482F">
      <w:pPr>
        <w:spacing w:beforeLines="50" w:before="120" w:afterLines="50" w:after="120"/>
        <w:jc w:val="center"/>
        <w:rPr>
          <w:rFonts w:eastAsiaTheme="minorEastAsia"/>
          <w:lang w:eastAsia="zh-TW"/>
        </w:rPr>
      </w:pPr>
      <w:r w:rsidRPr="00EA482F">
        <w:rPr>
          <w:rFonts w:eastAsiaTheme="minorEastAsia"/>
          <w:noProof/>
          <w:lang w:eastAsia="zh-TW"/>
        </w:rPr>
        <w:drawing>
          <wp:inline distT="0" distB="0" distL="0" distR="0" wp14:anchorId="5B0D6FDB" wp14:editId="76ED2719">
            <wp:extent cx="2117678" cy="2054431"/>
            <wp:effectExtent l="0" t="0" r="0" b="0"/>
            <wp:docPr id="27" name="Content Placeholder 26" descr="A line of dots and squares&#10;&#10;Description automatically generated">
              <a:extLst xmlns:a="http://schemas.openxmlformats.org/drawingml/2006/main">
                <a:ext uri="{FF2B5EF4-FFF2-40B4-BE49-F238E27FC236}">
                  <a16:creationId xmlns:a16="http://schemas.microsoft.com/office/drawing/2014/main" id="{FDE95A35-AF8E-A3D3-3E10-115CA450E3E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7" name="Content Placeholder 26" descr="A line of dots and squares&#10;&#10;Description automatically generated">
                      <a:extLst>
                        <a:ext uri="{FF2B5EF4-FFF2-40B4-BE49-F238E27FC236}">
                          <a16:creationId xmlns:a16="http://schemas.microsoft.com/office/drawing/2014/main" id="{FDE95A35-AF8E-A3D3-3E10-115CA450E3E9}"/>
                        </a:ext>
                      </a:extLst>
                    </pic:cNvPr>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22070" cy="2058692"/>
                    </a:xfrm>
                    <a:prstGeom prst="rect">
                      <a:avLst/>
                    </a:prstGeom>
                  </pic:spPr>
                </pic:pic>
              </a:graphicData>
            </a:graphic>
          </wp:inline>
        </w:drawing>
      </w:r>
    </w:p>
    <w:p w14:paraId="202F68A0" w14:textId="7B47F9B1" w:rsidR="00EA482F" w:rsidRDefault="00EA482F" w:rsidP="00EA482F">
      <w:pPr>
        <w:spacing w:beforeLines="50" w:before="120" w:afterLines="50" w:after="120"/>
        <w:jc w:val="center"/>
        <w:rPr>
          <w:rFonts w:eastAsiaTheme="minorEastAsia"/>
          <w:lang w:eastAsia="zh-TW"/>
        </w:rPr>
      </w:pPr>
      <w:r>
        <w:rPr>
          <w:rFonts w:eastAsiaTheme="minorEastAsia" w:hint="eastAsia"/>
          <w:lang w:eastAsia="zh-TW"/>
        </w:rPr>
        <w:t xml:space="preserve">Figure 1. </w:t>
      </w:r>
      <w:r>
        <w:rPr>
          <w:rFonts w:eastAsiaTheme="minorEastAsia"/>
          <w:lang w:eastAsia="zh-TW"/>
        </w:rPr>
        <w:t>Illustration</w:t>
      </w:r>
      <w:r>
        <w:rPr>
          <w:rFonts w:eastAsiaTheme="minorEastAsia" w:hint="eastAsia"/>
          <w:lang w:eastAsia="zh-TW"/>
        </w:rPr>
        <w:t xml:space="preserve"> for T_kepler, T_slot and </w:t>
      </w:r>
      <w:r w:rsidR="00067B2F">
        <w:rPr>
          <w:rFonts w:eastAsiaTheme="minorEastAsia" w:hint="eastAsia"/>
          <w:lang w:eastAsia="zh-TW"/>
        </w:rPr>
        <w:t>T_</w:t>
      </w:r>
      <w:r w:rsidRPr="00EA482F">
        <w:rPr>
          <w:rFonts w:eastAsiaTheme="minorEastAsia"/>
          <w:lang w:eastAsia="zh-TW"/>
        </w:rPr>
        <w:t>ephemeris</w:t>
      </w:r>
    </w:p>
    <w:p w14:paraId="19C7879A" w14:textId="77777777" w:rsidR="009B2C68" w:rsidRDefault="009B2C68" w:rsidP="00787344">
      <w:pPr>
        <w:spacing w:beforeLines="50" w:before="120" w:afterLines="50" w:after="120"/>
        <w:jc w:val="both"/>
        <w:rPr>
          <w:rFonts w:eastAsiaTheme="minorEastAsia"/>
          <w:lang w:eastAsia="zh-TW"/>
        </w:rPr>
      </w:pPr>
    </w:p>
    <w:p w14:paraId="5C599C23" w14:textId="5FB67D2E" w:rsidR="00EA482F" w:rsidRPr="009B2C68" w:rsidRDefault="00EA482F" w:rsidP="00EA482F">
      <w:pPr>
        <w:spacing w:beforeLines="50" w:before="120" w:afterLines="50" w:after="120"/>
        <w:jc w:val="center"/>
        <w:rPr>
          <w:rFonts w:eastAsiaTheme="minorEastAsia"/>
          <w:lang w:eastAsia="zh-TW"/>
        </w:rPr>
      </w:pPr>
      <w:r>
        <w:rPr>
          <w:rFonts w:eastAsiaTheme="minorEastAsia" w:hint="eastAsia"/>
          <w:lang w:eastAsia="zh-TW"/>
        </w:rPr>
        <w:lastRenderedPageBreak/>
        <w:t>Table 1. T</w:t>
      </w:r>
      <w:r w:rsidRPr="00EA482F">
        <w:rPr>
          <w:rFonts w:eastAsiaTheme="minorEastAsia"/>
          <w:lang w:eastAsia="zh-TW"/>
        </w:rPr>
        <w:t>ypes of time steps</w:t>
      </w:r>
      <w:r>
        <w:rPr>
          <w:rFonts w:eastAsiaTheme="minorEastAsia" w:hint="eastAsia"/>
          <w:lang w:eastAsia="zh-TW"/>
        </w:rPr>
        <w:t xml:space="preserve"> when deriving the </w:t>
      </w:r>
      <w:r w:rsidRPr="00EA482F">
        <w:rPr>
          <w:rFonts w:eastAsiaTheme="minorEastAsia"/>
          <w:lang w:eastAsia="zh-TW"/>
        </w:rPr>
        <w:t>time-varying TE emulated NGSO channel</w:t>
      </w:r>
    </w:p>
    <w:tbl>
      <w:tblPr>
        <w:tblStyle w:val="TableGrid"/>
        <w:tblW w:w="0" w:type="auto"/>
        <w:tblLook w:val="04A0" w:firstRow="1" w:lastRow="0" w:firstColumn="1" w:lastColumn="0" w:noHBand="0" w:noVBand="1"/>
      </w:tblPr>
      <w:tblGrid>
        <w:gridCol w:w="1384"/>
        <w:gridCol w:w="8311"/>
      </w:tblGrid>
      <w:tr w:rsidR="009B4F47" w14:paraId="7B7EB1ED" w14:textId="77777777" w:rsidTr="00366509">
        <w:trPr>
          <w:trHeight w:val="551"/>
        </w:trPr>
        <w:tc>
          <w:tcPr>
            <w:tcW w:w="1384" w:type="dxa"/>
            <w:shd w:val="clear" w:color="auto" w:fill="F2F2F2" w:themeFill="background1" w:themeFillShade="F2"/>
          </w:tcPr>
          <w:p w14:paraId="4E000BCF" w14:textId="30D868F7" w:rsidR="009B4F47" w:rsidRPr="00366509" w:rsidRDefault="009B4F47" w:rsidP="00787344">
            <w:pPr>
              <w:spacing w:beforeLines="50" w:before="120" w:afterLines="50" w:after="120"/>
              <w:jc w:val="both"/>
              <w:rPr>
                <w:rFonts w:eastAsiaTheme="minorEastAsia"/>
                <w:sz w:val="18"/>
                <w:szCs w:val="18"/>
                <w:lang w:eastAsia="zh-TW"/>
              </w:rPr>
            </w:pPr>
            <w:bookmarkStart w:id="22" w:name="_Hlk189654211"/>
            <w:bookmarkStart w:id="23" w:name="_Hlk189654244"/>
            <w:bookmarkEnd w:id="18"/>
            <w:r w:rsidRPr="00366509">
              <w:rPr>
                <w:rFonts w:eastAsiaTheme="minorEastAsia"/>
                <w:sz w:val="18"/>
                <w:szCs w:val="18"/>
                <w:lang w:eastAsia="zh-TW"/>
              </w:rPr>
              <w:t>T_kelper</w:t>
            </w:r>
          </w:p>
        </w:tc>
        <w:tc>
          <w:tcPr>
            <w:tcW w:w="8311" w:type="dxa"/>
          </w:tcPr>
          <w:p w14:paraId="72D1F3B1" w14:textId="67623036" w:rsidR="009B4F47" w:rsidRPr="00366509" w:rsidRDefault="006B36F7" w:rsidP="00787344">
            <w:pPr>
              <w:spacing w:beforeLines="50" w:before="120" w:afterLines="50" w:after="120"/>
              <w:jc w:val="both"/>
              <w:rPr>
                <w:rFonts w:eastAsiaTheme="minorEastAsia"/>
                <w:sz w:val="18"/>
                <w:szCs w:val="18"/>
                <w:lang w:eastAsia="zh-TW"/>
              </w:rPr>
            </w:pPr>
            <w:bookmarkStart w:id="24" w:name="OLE_LINK41"/>
            <w:r w:rsidRPr="00366509">
              <w:rPr>
                <w:rFonts w:eastAsiaTheme="minorEastAsia" w:hint="eastAsia"/>
                <w:sz w:val="18"/>
                <w:szCs w:val="18"/>
                <w:lang w:eastAsia="zh-TW"/>
              </w:rPr>
              <w:t>T</w:t>
            </w:r>
            <w:r w:rsidR="009B4F47" w:rsidRPr="00366509">
              <w:rPr>
                <w:rFonts w:eastAsiaTheme="minorEastAsia"/>
                <w:sz w:val="18"/>
                <w:szCs w:val="18"/>
                <w:lang w:eastAsia="zh-TW"/>
              </w:rPr>
              <w:t xml:space="preserve">he position and velocity state vector </w:t>
            </w:r>
            <w:r w:rsidR="002156F6" w:rsidRPr="00366509">
              <w:rPr>
                <w:rFonts w:eastAsiaTheme="minorEastAsia" w:hint="eastAsia"/>
                <w:sz w:val="18"/>
                <w:szCs w:val="18"/>
                <w:lang w:eastAsia="zh-TW"/>
              </w:rPr>
              <w:t>are</w:t>
            </w:r>
            <w:r w:rsidR="009B4F47" w:rsidRPr="00366509">
              <w:rPr>
                <w:rFonts w:eastAsiaTheme="minorEastAsia"/>
                <w:sz w:val="18"/>
                <w:szCs w:val="18"/>
                <w:lang w:eastAsia="zh-TW"/>
              </w:rPr>
              <w:t xml:space="preserve"> </w:t>
            </w:r>
            <w:bookmarkStart w:id="25" w:name="OLE_LINK40"/>
            <w:r w:rsidR="009B4F47" w:rsidRPr="00366509">
              <w:rPr>
                <w:rFonts w:eastAsiaTheme="minorEastAsia"/>
                <w:sz w:val="18"/>
                <w:szCs w:val="18"/>
                <w:lang w:eastAsia="zh-TW"/>
              </w:rPr>
              <w:t>calculated every T second</w:t>
            </w:r>
            <w:r w:rsidR="002156F6" w:rsidRPr="00366509">
              <w:rPr>
                <w:rFonts w:eastAsiaTheme="minorEastAsia" w:hint="eastAsia"/>
                <w:sz w:val="18"/>
                <w:szCs w:val="18"/>
                <w:lang w:eastAsia="zh-TW"/>
              </w:rPr>
              <w:t xml:space="preserve"> based on </w:t>
            </w:r>
            <w:bookmarkStart w:id="26" w:name="OLE_LINK45"/>
            <w:r w:rsidR="002156F6" w:rsidRPr="00366509">
              <w:rPr>
                <w:rFonts w:eastAsiaTheme="minorEastAsia" w:hint="eastAsia"/>
                <w:sz w:val="18"/>
                <w:szCs w:val="18"/>
                <w:lang w:eastAsia="zh-TW"/>
              </w:rPr>
              <w:t xml:space="preserve">Keplerian </w:t>
            </w:r>
            <w:bookmarkEnd w:id="26"/>
            <w:r w:rsidR="002156F6" w:rsidRPr="00366509">
              <w:rPr>
                <w:rFonts w:eastAsiaTheme="minorEastAsia" w:hint="eastAsia"/>
                <w:sz w:val="18"/>
                <w:szCs w:val="18"/>
                <w:lang w:eastAsia="zh-TW"/>
              </w:rPr>
              <w:t>model</w:t>
            </w:r>
            <w:bookmarkEnd w:id="25"/>
            <w:r w:rsidR="009B4F47" w:rsidRPr="00366509">
              <w:rPr>
                <w:rFonts w:eastAsiaTheme="minorEastAsia"/>
                <w:sz w:val="18"/>
                <w:szCs w:val="18"/>
                <w:lang w:eastAsia="zh-TW"/>
              </w:rPr>
              <w:t>.</w:t>
            </w:r>
            <w:bookmarkEnd w:id="24"/>
            <w:r w:rsidR="009B4F47" w:rsidRPr="00366509">
              <w:rPr>
                <w:rFonts w:eastAsiaTheme="minorEastAsia"/>
                <w:sz w:val="18"/>
                <w:szCs w:val="18"/>
                <w:lang w:eastAsia="zh-TW"/>
              </w:rPr>
              <w:t xml:space="preserve"> Based on the given UE location, the Doppler shift and propagation delay are then derived accordingly.</w:t>
            </w:r>
          </w:p>
        </w:tc>
      </w:tr>
      <w:tr w:rsidR="009B4F47" w14:paraId="6E1D0643" w14:textId="77777777" w:rsidTr="00366509">
        <w:tc>
          <w:tcPr>
            <w:tcW w:w="1384" w:type="dxa"/>
            <w:shd w:val="clear" w:color="auto" w:fill="F2F2F2" w:themeFill="background1" w:themeFillShade="F2"/>
          </w:tcPr>
          <w:p w14:paraId="467CCF34" w14:textId="3CA261FB" w:rsidR="009B4F47" w:rsidRPr="00366509" w:rsidRDefault="009B4F47" w:rsidP="00787344">
            <w:pPr>
              <w:spacing w:beforeLines="50" w:before="120" w:afterLines="50" w:after="120"/>
              <w:jc w:val="both"/>
              <w:rPr>
                <w:rFonts w:eastAsiaTheme="minorEastAsia"/>
                <w:sz w:val="18"/>
                <w:szCs w:val="18"/>
                <w:lang w:eastAsia="zh-TW"/>
              </w:rPr>
            </w:pPr>
            <w:r w:rsidRPr="00366509">
              <w:rPr>
                <w:rFonts w:eastAsiaTheme="minorEastAsia"/>
                <w:sz w:val="18"/>
                <w:szCs w:val="18"/>
                <w:lang w:eastAsia="zh-TW"/>
              </w:rPr>
              <w:t>T_slot</w:t>
            </w:r>
          </w:p>
        </w:tc>
        <w:tc>
          <w:tcPr>
            <w:tcW w:w="8311" w:type="dxa"/>
          </w:tcPr>
          <w:p w14:paraId="3D25CC57" w14:textId="77CDC677" w:rsidR="009B4F47" w:rsidRPr="00366509" w:rsidRDefault="009B4F47" w:rsidP="00787344">
            <w:pPr>
              <w:spacing w:beforeLines="50" w:before="120" w:afterLines="50" w:after="120"/>
              <w:jc w:val="both"/>
              <w:rPr>
                <w:rFonts w:eastAsiaTheme="minorEastAsia"/>
                <w:sz w:val="18"/>
                <w:szCs w:val="18"/>
                <w:lang w:eastAsia="zh-TW"/>
              </w:rPr>
            </w:pPr>
            <w:bookmarkStart w:id="27" w:name="OLE_LINK46"/>
            <w:r w:rsidRPr="00366509">
              <w:rPr>
                <w:rFonts w:eastAsiaTheme="minorEastAsia"/>
                <w:sz w:val="18"/>
                <w:szCs w:val="18"/>
                <w:lang w:eastAsia="zh-TW"/>
              </w:rPr>
              <w:t>RAN4 assume</w:t>
            </w:r>
            <w:bookmarkEnd w:id="27"/>
            <w:r w:rsidRPr="00366509">
              <w:rPr>
                <w:rFonts w:eastAsiaTheme="minorEastAsia"/>
                <w:sz w:val="18"/>
                <w:szCs w:val="18"/>
                <w:lang w:eastAsia="zh-TW"/>
              </w:rPr>
              <w:t xml:space="preserve"> that the Doppler shift and propagation delay should be calculated and updated per slot.</w:t>
            </w:r>
          </w:p>
        </w:tc>
      </w:tr>
      <w:tr w:rsidR="009B4F47" w14:paraId="5CE33C80" w14:textId="77777777" w:rsidTr="00366509">
        <w:tc>
          <w:tcPr>
            <w:tcW w:w="1384" w:type="dxa"/>
            <w:shd w:val="clear" w:color="auto" w:fill="F2F2F2" w:themeFill="background1" w:themeFillShade="F2"/>
          </w:tcPr>
          <w:p w14:paraId="1D7B94E9" w14:textId="3712B970" w:rsidR="009B4F47" w:rsidRPr="00366509" w:rsidRDefault="009B4F47" w:rsidP="00787344">
            <w:pPr>
              <w:spacing w:beforeLines="50" w:before="120" w:afterLines="50" w:after="120"/>
              <w:jc w:val="both"/>
              <w:rPr>
                <w:rFonts w:eastAsiaTheme="minorEastAsia"/>
                <w:sz w:val="18"/>
                <w:szCs w:val="18"/>
                <w:lang w:eastAsia="zh-TW"/>
              </w:rPr>
            </w:pPr>
            <w:r w:rsidRPr="00366509">
              <w:rPr>
                <w:rFonts w:eastAsiaTheme="minorEastAsia"/>
                <w:sz w:val="18"/>
                <w:szCs w:val="18"/>
                <w:lang w:eastAsia="zh-TW"/>
              </w:rPr>
              <w:t xml:space="preserve">T_ </w:t>
            </w:r>
            <w:bookmarkStart w:id="28" w:name="OLE_LINK61"/>
            <w:r w:rsidRPr="00366509">
              <w:rPr>
                <w:rFonts w:eastAsiaTheme="minorEastAsia"/>
                <w:sz w:val="18"/>
                <w:szCs w:val="18"/>
                <w:lang w:eastAsia="zh-TW"/>
              </w:rPr>
              <w:t>ephemeris</w:t>
            </w:r>
            <w:bookmarkEnd w:id="28"/>
          </w:p>
        </w:tc>
        <w:tc>
          <w:tcPr>
            <w:tcW w:w="8311" w:type="dxa"/>
          </w:tcPr>
          <w:p w14:paraId="66BC26B2" w14:textId="77777777" w:rsidR="002156F6" w:rsidRPr="00366509" w:rsidRDefault="002156F6" w:rsidP="002156F6">
            <w:pPr>
              <w:spacing w:beforeLines="50" w:before="120" w:afterLines="50" w:after="120"/>
              <w:jc w:val="both"/>
              <w:rPr>
                <w:rFonts w:eastAsiaTheme="minorEastAsia"/>
                <w:sz w:val="18"/>
                <w:szCs w:val="18"/>
                <w:lang w:eastAsia="zh-TW"/>
              </w:rPr>
            </w:pPr>
            <w:r w:rsidRPr="00366509">
              <w:rPr>
                <w:rFonts w:eastAsiaTheme="minorEastAsia"/>
                <w:sz w:val="18"/>
                <w:szCs w:val="18"/>
                <w:lang w:eastAsia="zh-TW"/>
              </w:rPr>
              <w:t>RAN4 assume</w:t>
            </w:r>
            <w:r w:rsidRPr="00366509">
              <w:rPr>
                <w:rFonts w:eastAsiaTheme="minorEastAsia" w:hint="eastAsia"/>
                <w:sz w:val="18"/>
                <w:szCs w:val="18"/>
                <w:lang w:eastAsia="zh-TW"/>
              </w:rPr>
              <w:t xml:space="preserve"> </w:t>
            </w:r>
            <w:r w:rsidRPr="00366509">
              <w:rPr>
                <w:rFonts w:eastAsiaTheme="minorEastAsia"/>
                <w:sz w:val="18"/>
                <w:szCs w:val="18"/>
                <w:lang w:eastAsia="zh-TW"/>
              </w:rPr>
              <w:t>TE is expected to refresh satellite ephemeris in SIB 19 at least once every 10.24s</w:t>
            </w:r>
          </w:p>
          <w:p w14:paraId="4DDA081D" w14:textId="77777777" w:rsidR="002156F6" w:rsidRPr="00366509" w:rsidRDefault="002156F6" w:rsidP="002156F6">
            <w:pPr>
              <w:numPr>
                <w:ilvl w:val="0"/>
                <w:numId w:val="87"/>
              </w:numPr>
              <w:spacing w:beforeLines="50" w:before="120" w:afterLines="50" w:after="120"/>
              <w:jc w:val="both"/>
              <w:rPr>
                <w:rFonts w:eastAsiaTheme="minorEastAsia"/>
                <w:sz w:val="18"/>
                <w:szCs w:val="18"/>
                <w:lang w:eastAsia="zh-TW"/>
              </w:rPr>
            </w:pPr>
            <w:r w:rsidRPr="002156F6">
              <w:rPr>
                <w:rFonts w:eastAsiaTheme="minorEastAsia"/>
                <w:sz w:val="18"/>
                <w:szCs w:val="18"/>
                <w:lang w:eastAsia="zh-TW"/>
              </w:rPr>
              <w:t xml:space="preserve">For RF and demodulation requirement, use 10.24s to update the satellite ephemeris information </w:t>
            </w:r>
          </w:p>
          <w:p w14:paraId="290C6DF6" w14:textId="1599F1B2" w:rsidR="009B4F47" w:rsidRPr="00366509" w:rsidRDefault="002156F6" w:rsidP="002156F6">
            <w:pPr>
              <w:numPr>
                <w:ilvl w:val="0"/>
                <w:numId w:val="87"/>
              </w:numPr>
              <w:spacing w:beforeLines="50" w:before="120" w:afterLines="50" w:after="120"/>
              <w:jc w:val="both"/>
              <w:rPr>
                <w:rFonts w:eastAsiaTheme="minorEastAsia"/>
                <w:sz w:val="18"/>
                <w:szCs w:val="18"/>
                <w:lang w:eastAsia="zh-TW"/>
              </w:rPr>
            </w:pPr>
            <w:r w:rsidRPr="00366509">
              <w:rPr>
                <w:rFonts w:eastAsiaTheme="minorEastAsia"/>
                <w:sz w:val="18"/>
                <w:szCs w:val="18"/>
                <w:lang w:eastAsia="zh-TW"/>
              </w:rPr>
              <w:t>For RRM requirement, use 2.56s to update the satellite ephemeris information</w:t>
            </w:r>
          </w:p>
        </w:tc>
      </w:tr>
    </w:tbl>
    <w:p w14:paraId="6B09A4EF" w14:textId="50A6E282" w:rsidR="0032229B" w:rsidRPr="0032229B" w:rsidRDefault="00B6493E" w:rsidP="00787344">
      <w:pPr>
        <w:spacing w:beforeLines="50" w:before="120" w:afterLines="50" w:after="120"/>
        <w:jc w:val="both"/>
        <w:rPr>
          <w:rFonts w:eastAsiaTheme="minorEastAsia"/>
          <w:lang w:val="en-US" w:eastAsia="zh-TW"/>
        </w:rPr>
      </w:pPr>
      <w:bookmarkStart w:id="29" w:name="OLE_LINK82"/>
      <w:bookmarkEnd w:id="22"/>
      <w:bookmarkEnd w:id="23"/>
      <w:r w:rsidRPr="00B6493E">
        <w:rPr>
          <w:rFonts w:eastAsiaTheme="minorEastAsia"/>
          <w:lang w:eastAsia="zh-TW"/>
        </w:rPr>
        <w:t>Should T_kepler differ</w:t>
      </w:r>
      <w:r w:rsidR="00583830">
        <w:rPr>
          <w:rFonts w:eastAsiaTheme="minorEastAsia" w:hint="eastAsia"/>
          <w:lang w:eastAsia="zh-TW"/>
        </w:rPr>
        <w:t>s</w:t>
      </w:r>
      <w:r w:rsidRPr="00B6493E">
        <w:rPr>
          <w:rFonts w:eastAsiaTheme="minorEastAsia"/>
          <w:lang w:eastAsia="zh-TW"/>
        </w:rPr>
        <w:t xml:space="preserve"> from T_slot,</w:t>
      </w:r>
      <w:r w:rsidR="00FA1C2C">
        <w:rPr>
          <w:rFonts w:eastAsiaTheme="minorEastAsia" w:hint="eastAsia"/>
          <w:lang w:eastAsia="zh-TW"/>
        </w:rPr>
        <w:t xml:space="preserve"> </w:t>
      </w:r>
      <w:r w:rsidRPr="00B6493E">
        <w:rPr>
          <w:rFonts w:eastAsiaTheme="minorEastAsia"/>
          <w:lang w:eastAsia="zh-TW"/>
        </w:rPr>
        <w:t xml:space="preserve">the Doppler shift and propagation delay for each slot </w:t>
      </w:r>
      <w:r w:rsidR="00FA1C2C">
        <w:rPr>
          <w:rFonts w:eastAsiaTheme="minorEastAsia" w:hint="eastAsia"/>
          <w:lang w:eastAsia="zh-TW"/>
        </w:rPr>
        <w:t xml:space="preserve">are </w:t>
      </w:r>
      <w:r w:rsidR="00FA1C2C">
        <w:rPr>
          <w:rFonts w:eastAsiaTheme="minorEastAsia"/>
          <w:lang w:eastAsia="zh-TW"/>
        </w:rPr>
        <w:t>obtained</w:t>
      </w:r>
      <w:r w:rsidR="00FA1C2C" w:rsidRPr="00FA1C2C">
        <w:rPr>
          <w:rFonts w:eastAsiaTheme="minorEastAsia"/>
          <w:lang w:eastAsia="zh-TW"/>
        </w:rPr>
        <w:t xml:space="preserve"> </w:t>
      </w:r>
      <w:r w:rsidRPr="00B6493E">
        <w:rPr>
          <w:rFonts w:eastAsiaTheme="minorEastAsia"/>
          <w:lang w:eastAsia="zh-TW"/>
        </w:rPr>
        <w:t xml:space="preserve">through interpolation techniques. </w:t>
      </w:r>
      <w:r w:rsidR="00213A56">
        <w:rPr>
          <w:rFonts w:eastAsiaTheme="minorEastAsia" w:hint="eastAsia"/>
          <w:lang w:eastAsia="zh-TW"/>
        </w:rPr>
        <w:t xml:space="preserve">We used </w:t>
      </w:r>
      <w:r w:rsidR="00213A56">
        <w:rPr>
          <w:rFonts w:eastAsiaTheme="minorEastAsia"/>
          <w:lang w:eastAsia="zh-TW"/>
        </w:rPr>
        <w:t>the</w:t>
      </w:r>
      <w:r w:rsidR="00213A56">
        <w:rPr>
          <w:rFonts w:eastAsiaTheme="minorEastAsia" w:hint="eastAsia"/>
          <w:lang w:eastAsia="zh-TW"/>
        </w:rPr>
        <w:t xml:space="preserve"> </w:t>
      </w:r>
      <w:r w:rsidR="00213A56">
        <w:rPr>
          <w:rFonts w:eastAsiaTheme="minorEastAsia"/>
          <w:lang w:eastAsia="zh-TW"/>
        </w:rPr>
        <w:t>procedures</w:t>
      </w:r>
      <w:r w:rsidR="00213A56">
        <w:rPr>
          <w:rFonts w:eastAsiaTheme="minorEastAsia" w:hint="eastAsia"/>
          <w:lang w:eastAsia="zh-TW"/>
        </w:rPr>
        <w:t xml:space="preserve"> and formulas in Appendix for simulations. </w:t>
      </w:r>
      <w:r w:rsidRPr="00B6493E">
        <w:rPr>
          <w:rFonts w:eastAsiaTheme="minorEastAsia"/>
          <w:lang w:eastAsia="zh-TW"/>
        </w:rPr>
        <w:t>Preliminary evaluations of various interpolation methods in relation to T_kepler are presented</w:t>
      </w:r>
      <w:r w:rsidR="003A1D72">
        <w:rPr>
          <w:rFonts w:eastAsiaTheme="minorEastAsia" w:hint="eastAsia"/>
          <w:lang w:eastAsia="zh-TW"/>
        </w:rPr>
        <w:t xml:space="preserve"> in Table </w:t>
      </w:r>
      <w:r w:rsidR="00B634D0">
        <w:rPr>
          <w:rFonts w:eastAsiaTheme="minorEastAsia" w:hint="eastAsia"/>
          <w:lang w:eastAsia="zh-TW"/>
        </w:rPr>
        <w:t>2</w:t>
      </w:r>
      <w:r w:rsidR="003A1D72">
        <w:rPr>
          <w:rFonts w:eastAsiaTheme="minorEastAsia" w:hint="eastAsia"/>
          <w:lang w:eastAsia="zh-TW"/>
        </w:rPr>
        <w:t xml:space="preserve"> and </w:t>
      </w:r>
      <w:r w:rsidR="00B634D0">
        <w:rPr>
          <w:rFonts w:eastAsiaTheme="minorEastAsia" w:hint="eastAsia"/>
          <w:lang w:eastAsia="zh-TW"/>
        </w:rPr>
        <w:t>3</w:t>
      </w:r>
      <w:r w:rsidRPr="00B6493E">
        <w:rPr>
          <w:rFonts w:eastAsiaTheme="minorEastAsia"/>
          <w:lang w:eastAsia="zh-TW"/>
        </w:rPr>
        <w:t>.</w:t>
      </w:r>
      <w:r w:rsidR="003A1D72">
        <w:rPr>
          <w:rFonts w:eastAsiaTheme="minorEastAsia" w:hint="eastAsia"/>
          <w:lang w:eastAsia="zh-TW"/>
        </w:rPr>
        <w:t xml:space="preserve"> </w:t>
      </w:r>
      <w:bookmarkStart w:id="30" w:name="OLE_LINK104"/>
      <w:r w:rsidR="0032229B" w:rsidRPr="0032229B">
        <w:rPr>
          <w:lang w:val="en-US"/>
        </w:rPr>
        <w:t xml:space="preserve">We present the highest absolute error values for Doppler and delay </w:t>
      </w:r>
      <w:r w:rsidR="00726949">
        <w:rPr>
          <w:rFonts w:eastAsiaTheme="minorEastAsia" w:hint="eastAsia"/>
          <w:lang w:val="en-US" w:eastAsia="zh-TW"/>
        </w:rPr>
        <w:t>along</w:t>
      </w:r>
      <w:r w:rsidR="0032229B" w:rsidRPr="0032229B">
        <w:rPr>
          <w:lang w:val="en-US"/>
        </w:rPr>
        <w:t xml:space="preserve"> the satellite trajectory, referencing </w:t>
      </w:r>
      <w:bookmarkStart w:id="31" w:name="OLE_LINK38"/>
      <w:r w:rsidR="0032229B" w:rsidRPr="0032229B">
        <w:rPr>
          <w:lang w:val="en-US"/>
        </w:rPr>
        <w:t>Table 6.4.1_2.4.3-1 in TS 38.521-5</w:t>
      </w:r>
      <w:bookmarkEnd w:id="31"/>
      <w:r w:rsidR="0032229B" w:rsidRPr="0032229B">
        <w:rPr>
          <w:lang w:val="en-US"/>
        </w:rPr>
        <w:t xml:space="preserve"> for the </w:t>
      </w:r>
      <w:bookmarkStart w:id="32" w:name="OLE_LINK36"/>
      <w:r w:rsidR="0032229B" w:rsidRPr="0032229B">
        <w:rPr>
          <w:lang w:val="en-US"/>
        </w:rPr>
        <w:t>initial ephemeris</w:t>
      </w:r>
      <w:bookmarkEnd w:id="32"/>
      <w:r w:rsidR="0032229B" w:rsidRPr="0032229B">
        <w:rPr>
          <w:lang w:val="en-US"/>
        </w:rPr>
        <w:t xml:space="preserve"> data. The absolute error is calculated as the absolute difference between the scenarios "without interpolation" (where T_kepler equals T_slot) and "with interpolation" (where each T_slot within T_kepler is interpolated).</w:t>
      </w:r>
    </w:p>
    <w:p w14:paraId="13808F80" w14:textId="6902A61A" w:rsidR="00F5791D" w:rsidRDefault="00F5791D" w:rsidP="00BB2855">
      <w:pPr>
        <w:spacing w:beforeLines="50" w:before="120" w:afterLines="50" w:after="120"/>
        <w:jc w:val="center"/>
        <w:rPr>
          <w:rFonts w:eastAsiaTheme="minorEastAsia"/>
          <w:lang w:eastAsia="zh-TW"/>
        </w:rPr>
      </w:pPr>
      <w:bookmarkStart w:id="33" w:name="OLE_LINK83"/>
      <w:bookmarkEnd w:id="29"/>
      <w:bookmarkEnd w:id="30"/>
      <w:r>
        <w:rPr>
          <w:rFonts w:eastAsiaTheme="minorEastAsia" w:hint="eastAsia"/>
          <w:lang w:eastAsia="zh-TW"/>
        </w:rPr>
        <w:t xml:space="preserve">Table </w:t>
      </w:r>
      <w:r w:rsidR="00B634D0">
        <w:rPr>
          <w:rFonts w:eastAsiaTheme="minorEastAsia" w:hint="eastAsia"/>
          <w:lang w:eastAsia="zh-TW"/>
        </w:rPr>
        <w:t>2</w:t>
      </w:r>
      <w:r>
        <w:rPr>
          <w:rFonts w:eastAsiaTheme="minorEastAsia" w:hint="eastAsia"/>
          <w:lang w:eastAsia="zh-TW"/>
        </w:rPr>
        <w:t xml:space="preserve">. </w:t>
      </w:r>
      <w:bookmarkStart w:id="34" w:name="OLE_LINK95"/>
      <w:r w:rsidR="00BB2855">
        <w:rPr>
          <w:rFonts w:eastAsiaTheme="minorEastAsia" w:hint="eastAsia"/>
          <w:lang w:eastAsia="zh-TW"/>
        </w:rPr>
        <w:t xml:space="preserve">Maximum </w:t>
      </w:r>
      <w:bookmarkStart w:id="35" w:name="OLE_LINK98"/>
      <w:r w:rsidR="00B60A1B">
        <w:rPr>
          <w:rFonts w:eastAsiaTheme="minorEastAsia"/>
          <w:lang w:eastAsia="zh-TW"/>
        </w:rPr>
        <w:t>absolute</w:t>
      </w:r>
      <w:r w:rsidR="00B60A1B">
        <w:rPr>
          <w:rFonts w:eastAsiaTheme="minorEastAsia" w:hint="eastAsia"/>
          <w:lang w:eastAsia="zh-TW"/>
        </w:rPr>
        <w:t xml:space="preserve"> </w:t>
      </w:r>
      <w:bookmarkEnd w:id="35"/>
      <w:r w:rsidR="00BB2855">
        <w:rPr>
          <w:rFonts w:eastAsiaTheme="minorEastAsia" w:hint="eastAsia"/>
          <w:lang w:eastAsia="zh-TW"/>
        </w:rPr>
        <w:t>e</w:t>
      </w:r>
      <w:r>
        <w:rPr>
          <w:rFonts w:eastAsiaTheme="minorEastAsia" w:hint="eastAsia"/>
          <w:lang w:eastAsia="zh-TW"/>
        </w:rPr>
        <w:t>rror in doppler</w:t>
      </w:r>
      <w:r w:rsidR="00BF3128">
        <w:rPr>
          <w:rFonts w:eastAsiaTheme="minorEastAsia" w:hint="eastAsia"/>
          <w:lang w:eastAsia="zh-TW"/>
        </w:rPr>
        <w:t xml:space="preserve"> </w:t>
      </w:r>
      <w:bookmarkEnd w:id="34"/>
      <w:r w:rsidR="00B51255">
        <w:rPr>
          <w:rFonts w:eastAsiaTheme="minorEastAsia" w:hint="eastAsia"/>
          <w:lang w:eastAsia="zh-TW"/>
        </w:rPr>
        <w:t xml:space="preserve">and delay </w:t>
      </w:r>
      <w:bookmarkStart w:id="36" w:name="OLE_LINK96"/>
      <w:r w:rsidR="00BF3128">
        <w:rPr>
          <w:rFonts w:eastAsiaTheme="minorEastAsia" w:hint="eastAsia"/>
          <w:lang w:eastAsia="zh-TW"/>
        </w:rPr>
        <w:t>with interpolation</w:t>
      </w:r>
      <w:bookmarkEnd w:id="36"/>
    </w:p>
    <w:bookmarkEnd w:id="33"/>
    <w:tbl>
      <w:tblPr>
        <w:tblStyle w:val="TableGrid"/>
        <w:tblW w:w="9781" w:type="dxa"/>
        <w:tblInd w:w="-34" w:type="dxa"/>
        <w:tblLayout w:type="fixed"/>
        <w:tblLook w:val="04A0" w:firstRow="1" w:lastRow="0" w:firstColumn="1" w:lastColumn="0" w:noHBand="0" w:noVBand="1"/>
      </w:tblPr>
      <w:tblGrid>
        <w:gridCol w:w="1702"/>
        <w:gridCol w:w="2090"/>
        <w:gridCol w:w="2020"/>
        <w:gridCol w:w="2162"/>
        <w:gridCol w:w="1807"/>
      </w:tblGrid>
      <w:tr w:rsidR="00136CC6" w14:paraId="00B5F987" w14:textId="77777777" w:rsidTr="00461A81">
        <w:tc>
          <w:tcPr>
            <w:tcW w:w="1702" w:type="dxa"/>
            <w:vMerge w:val="restart"/>
            <w:shd w:val="clear" w:color="auto" w:fill="F2F2F2" w:themeFill="background1" w:themeFillShade="F2"/>
          </w:tcPr>
          <w:p w14:paraId="7E2CF5BE" w14:textId="77777777" w:rsidR="00136CC6" w:rsidRPr="003A1D72" w:rsidRDefault="00136CC6" w:rsidP="00BB2855">
            <w:pPr>
              <w:spacing w:beforeLines="50" w:before="120" w:afterLines="50" w:after="120"/>
              <w:jc w:val="center"/>
              <w:rPr>
                <w:rFonts w:eastAsiaTheme="minorEastAsia"/>
                <w:sz w:val="18"/>
                <w:szCs w:val="18"/>
                <w:lang w:eastAsia="zh-TW"/>
              </w:rPr>
            </w:pPr>
          </w:p>
        </w:tc>
        <w:tc>
          <w:tcPr>
            <w:tcW w:w="4110" w:type="dxa"/>
            <w:gridSpan w:val="2"/>
            <w:shd w:val="clear" w:color="auto" w:fill="F2F2F2" w:themeFill="background1" w:themeFillShade="F2"/>
          </w:tcPr>
          <w:p w14:paraId="2C868933" w14:textId="66BA93FE" w:rsidR="00136CC6" w:rsidRPr="003A1D72" w:rsidRDefault="00B60A1B" w:rsidP="00BB2855">
            <w:pPr>
              <w:spacing w:beforeLines="50" w:before="120" w:afterLines="50" w:after="120"/>
              <w:jc w:val="center"/>
              <w:rPr>
                <w:rFonts w:eastAsiaTheme="minorEastAsia"/>
                <w:sz w:val="18"/>
                <w:szCs w:val="18"/>
                <w:lang w:eastAsia="zh-TW"/>
              </w:rPr>
            </w:pPr>
            <w:bookmarkStart w:id="37" w:name="OLE_LINK97"/>
            <w:r>
              <w:rPr>
                <w:rFonts w:eastAsiaTheme="minorEastAsia" w:hint="eastAsia"/>
                <w:sz w:val="18"/>
                <w:szCs w:val="18"/>
                <w:lang w:eastAsia="zh-TW"/>
              </w:rPr>
              <w:t>m</w:t>
            </w:r>
            <w:r w:rsidRPr="00B60A1B">
              <w:rPr>
                <w:rFonts w:eastAsiaTheme="minorEastAsia"/>
                <w:sz w:val="18"/>
                <w:szCs w:val="18"/>
                <w:lang w:eastAsia="zh-TW"/>
              </w:rPr>
              <w:t>aximum absolute error in doppler</w:t>
            </w:r>
            <w:r>
              <w:rPr>
                <w:rFonts w:eastAsiaTheme="minorEastAsia" w:hint="eastAsia"/>
                <w:sz w:val="18"/>
                <w:szCs w:val="18"/>
                <w:lang w:eastAsia="zh-TW"/>
              </w:rPr>
              <w:t xml:space="preserve"> </w:t>
            </w:r>
            <w:r w:rsidRPr="00B60A1B">
              <w:rPr>
                <w:rFonts w:eastAsiaTheme="minorEastAsia"/>
                <w:sz w:val="18"/>
                <w:szCs w:val="18"/>
                <w:lang w:eastAsia="zh-TW"/>
              </w:rPr>
              <w:t>with interpolation</w:t>
            </w:r>
            <w:bookmarkEnd w:id="37"/>
          </w:p>
        </w:tc>
        <w:tc>
          <w:tcPr>
            <w:tcW w:w="3969" w:type="dxa"/>
            <w:gridSpan w:val="2"/>
            <w:shd w:val="clear" w:color="auto" w:fill="F2F2F2" w:themeFill="background1" w:themeFillShade="F2"/>
          </w:tcPr>
          <w:p w14:paraId="778692AD" w14:textId="40903D78" w:rsidR="00136CC6" w:rsidRPr="003A1D72" w:rsidRDefault="00B60A1B" w:rsidP="00BB2855">
            <w:pPr>
              <w:spacing w:beforeLines="50" w:before="120" w:afterLines="50" w:after="120"/>
              <w:jc w:val="center"/>
              <w:rPr>
                <w:rFonts w:eastAsiaTheme="minorEastAsia"/>
                <w:sz w:val="18"/>
                <w:szCs w:val="18"/>
                <w:lang w:eastAsia="zh-TW"/>
              </w:rPr>
            </w:pPr>
            <w:r w:rsidRPr="00B60A1B">
              <w:rPr>
                <w:rFonts w:eastAsiaTheme="minorEastAsia"/>
                <w:sz w:val="18"/>
                <w:szCs w:val="18"/>
                <w:lang w:eastAsia="zh-TW"/>
              </w:rPr>
              <w:t xml:space="preserve">maximum absolute error in </w:t>
            </w:r>
            <w:r>
              <w:rPr>
                <w:rFonts w:eastAsiaTheme="minorEastAsia" w:hint="eastAsia"/>
                <w:sz w:val="18"/>
                <w:szCs w:val="18"/>
                <w:lang w:eastAsia="zh-TW"/>
              </w:rPr>
              <w:t>delay</w:t>
            </w:r>
            <w:r w:rsidRPr="00B60A1B">
              <w:rPr>
                <w:rFonts w:eastAsiaTheme="minorEastAsia"/>
                <w:sz w:val="18"/>
                <w:szCs w:val="18"/>
                <w:lang w:eastAsia="zh-TW"/>
              </w:rPr>
              <w:t xml:space="preserve"> with interpolation</w:t>
            </w:r>
          </w:p>
        </w:tc>
      </w:tr>
      <w:tr w:rsidR="00136CC6" w14:paraId="5379B286" w14:textId="34F6BA77" w:rsidTr="00461A81">
        <w:tc>
          <w:tcPr>
            <w:tcW w:w="1702" w:type="dxa"/>
            <w:vMerge/>
            <w:shd w:val="clear" w:color="auto" w:fill="F2F2F2" w:themeFill="background1" w:themeFillShade="F2"/>
          </w:tcPr>
          <w:p w14:paraId="0433D41F" w14:textId="77777777" w:rsidR="00136CC6" w:rsidRPr="003A1D72" w:rsidRDefault="00136CC6" w:rsidP="00B634D0">
            <w:pPr>
              <w:spacing w:beforeLines="50" w:before="120" w:afterLines="50" w:after="120"/>
              <w:jc w:val="center"/>
              <w:rPr>
                <w:rFonts w:eastAsiaTheme="minorEastAsia"/>
                <w:sz w:val="18"/>
                <w:szCs w:val="18"/>
                <w:lang w:eastAsia="zh-TW"/>
              </w:rPr>
            </w:pPr>
            <w:bookmarkStart w:id="38" w:name="_Hlk189653322"/>
          </w:p>
        </w:tc>
        <w:tc>
          <w:tcPr>
            <w:tcW w:w="2090" w:type="dxa"/>
            <w:shd w:val="clear" w:color="auto" w:fill="F2F2F2" w:themeFill="background1" w:themeFillShade="F2"/>
          </w:tcPr>
          <w:p w14:paraId="535D5C70" w14:textId="70C994D0" w:rsidR="00136CC6" w:rsidRPr="003A1D72" w:rsidRDefault="00136CC6" w:rsidP="00B634D0">
            <w:pPr>
              <w:spacing w:beforeLines="50" w:before="120" w:afterLines="50" w:after="120"/>
              <w:jc w:val="center"/>
              <w:rPr>
                <w:rFonts w:eastAsiaTheme="minorEastAsia"/>
                <w:sz w:val="18"/>
                <w:szCs w:val="18"/>
                <w:lang w:eastAsia="zh-TW"/>
              </w:rPr>
            </w:pPr>
            <w:r w:rsidRPr="003A1D72">
              <w:rPr>
                <w:rFonts w:eastAsiaTheme="minorEastAsia" w:hint="eastAsia"/>
                <w:sz w:val="18"/>
                <w:szCs w:val="18"/>
                <w:lang w:eastAsia="zh-TW"/>
              </w:rPr>
              <w:t>cubic</w:t>
            </w:r>
          </w:p>
        </w:tc>
        <w:tc>
          <w:tcPr>
            <w:tcW w:w="2020" w:type="dxa"/>
            <w:shd w:val="clear" w:color="auto" w:fill="F2F2F2" w:themeFill="background1" w:themeFillShade="F2"/>
          </w:tcPr>
          <w:p w14:paraId="3FB010DA" w14:textId="6275774E" w:rsidR="00136CC6" w:rsidRPr="003A1D72" w:rsidRDefault="00136CC6" w:rsidP="00B634D0">
            <w:pPr>
              <w:spacing w:beforeLines="50" w:before="120" w:afterLines="50" w:after="120"/>
              <w:jc w:val="center"/>
              <w:rPr>
                <w:rFonts w:eastAsiaTheme="minorEastAsia"/>
                <w:sz w:val="18"/>
                <w:szCs w:val="18"/>
                <w:lang w:eastAsia="zh-TW"/>
              </w:rPr>
            </w:pPr>
            <w:r w:rsidRPr="003A1D72">
              <w:rPr>
                <w:rFonts w:eastAsiaTheme="minorEastAsia" w:hint="eastAsia"/>
                <w:sz w:val="18"/>
                <w:szCs w:val="18"/>
                <w:lang w:eastAsia="zh-TW"/>
              </w:rPr>
              <w:t>linear</w:t>
            </w:r>
          </w:p>
        </w:tc>
        <w:tc>
          <w:tcPr>
            <w:tcW w:w="2162" w:type="dxa"/>
            <w:shd w:val="clear" w:color="auto" w:fill="F2F2F2" w:themeFill="background1" w:themeFillShade="F2"/>
          </w:tcPr>
          <w:p w14:paraId="5FE768B1" w14:textId="2898F393" w:rsidR="00136CC6" w:rsidRPr="003A1D72" w:rsidRDefault="00136CC6" w:rsidP="00B634D0">
            <w:pPr>
              <w:spacing w:beforeLines="50" w:before="120" w:afterLines="50" w:after="120"/>
              <w:jc w:val="center"/>
              <w:rPr>
                <w:rFonts w:eastAsiaTheme="minorEastAsia"/>
                <w:sz w:val="18"/>
                <w:szCs w:val="18"/>
                <w:lang w:eastAsia="zh-TW"/>
              </w:rPr>
            </w:pPr>
            <w:r>
              <w:rPr>
                <w:rFonts w:eastAsiaTheme="minorEastAsia"/>
                <w:sz w:val="18"/>
                <w:szCs w:val="18"/>
                <w:lang w:eastAsia="zh-TW"/>
              </w:rPr>
              <w:t>cubic</w:t>
            </w:r>
          </w:p>
        </w:tc>
        <w:tc>
          <w:tcPr>
            <w:tcW w:w="1807" w:type="dxa"/>
            <w:shd w:val="clear" w:color="auto" w:fill="F2F2F2" w:themeFill="background1" w:themeFillShade="F2"/>
          </w:tcPr>
          <w:p w14:paraId="785C46B0" w14:textId="0EC508B3" w:rsidR="00136CC6" w:rsidRPr="003A1D72" w:rsidRDefault="00136CC6" w:rsidP="00B634D0">
            <w:pPr>
              <w:spacing w:beforeLines="50" w:before="120" w:afterLines="50" w:after="120"/>
              <w:jc w:val="center"/>
              <w:rPr>
                <w:rFonts w:eastAsiaTheme="minorEastAsia"/>
                <w:sz w:val="18"/>
                <w:szCs w:val="18"/>
                <w:lang w:eastAsia="zh-TW"/>
              </w:rPr>
            </w:pPr>
            <w:r>
              <w:rPr>
                <w:rFonts w:eastAsiaTheme="minorEastAsia"/>
                <w:sz w:val="18"/>
                <w:szCs w:val="18"/>
                <w:lang w:eastAsia="zh-TW"/>
              </w:rPr>
              <w:t>linear</w:t>
            </w:r>
          </w:p>
        </w:tc>
      </w:tr>
      <w:tr w:rsidR="00B634D0" w14:paraId="3EACA789" w14:textId="0710B784" w:rsidTr="00461A81">
        <w:tc>
          <w:tcPr>
            <w:tcW w:w="1702" w:type="dxa"/>
            <w:shd w:val="clear" w:color="auto" w:fill="F2F2F2" w:themeFill="background1" w:themeFillShade="F2"/>
          </w:tcPr>
          <w:p w14:paraId="25023112" w14:textId="77777777" w:rsidR="00B634D0" w:rsidRPr="003A1D72" w:rsidRDefault="00B634D0" w:rsidP="00B634D0">
            <w:pPr>
              <w:spacing w:beforeLines="50" w:before="120" w:afterLines="50" w:after="120"/>
              <w:rPr>
                <w:rFonts w:eastAsiaTheme="minorEastAsia"/>
                <w:sz w:val="18"/>
                <w:szCs w:val="18"/>
                <w:lang w:eastAsia="zh-TW"/>
              </w:rPr>
            </w:pPr>
            <w:bookmarkStart w:id="39" w:name="OLE_LINK48"/>
            <w:bookmarkStart w:id="40" w:name="_Hlk189653349"/>
            <w:bookmarkEnd w:id="38"/>
            <w:r w:rsidRPr="003A1D72">
              <w:rPr>
                <w:rFonts w:eastAsiaTheme="minorEastAsia" w:hint="eastAsia"/>
                <w:sz w:val="18"/>
                <w:szCs w:val="18"/>
                <w:lang w:eastAsia="zh-TW"/>
              </w:rPr>
              <w:t>T_kepler = 64 ms</w:t>
            </w:r>
            <w:bookmarkEnd w:id="39"/>
          </w:p>
          <w:p w14:paraId="7EC29059" w14:textId="384B88DC" w:rsidR="00B634D0" w:rsidRPr="003A1D72" w:rsidRDefault="00B634D0" w:rsidP="00B634D0">
            <w:pPr>
              <w:spacing w:beforeLines="50" w:before="120" w:afterLines="50" w:after="120"/>
              <w:rPr>
                <w:rFonts w:eastAsiaTheme="minorEastAsia"/>
                <w:sz w:val="18"/>
                <w:szCs w:val="18"/>
                <w:lang w:eastAsia="zh-TW"/>
              </w:rPr>
            </w:pPr>
            <w:bookmarkStart w:id="41" w:name="OLE_LINK75"/>
            <w:r w:rsidRPr="003A1D72">
              <w:rPr>
                <w:rFonts w:eastAsiaTheme="minorEastAsia" w:hint="eastAsia"/>
                <w:sz w:val="18"/>
                <w:szCs w:val="18"/>
                <w:lang w:eastAsia="zh-TW"/>
              </w:rPr>
              <w:t>T_slot = 1ms</w:t>
            </w:r>
            <w:bookmarkEnd w:id="41"/>
          </w:p>
        </w:tc>
        <w:tc>
          <w:tcPr>
            <w:tcW w:w="2090" w:type="dxa"/>
          </w:tcPr>
          <w:p w14:paraId="0928A617" w14:textId="32828366" w:rsidR="00B634D0" w:rsidRPr="003A1D72" w:rsidRDefault="006B1090" w:rsidP="00B634D0">
            <w:pPr>
              <w:spacing w:beforeLines="50" w:before="120" w:afterLines="50" w:after="120"/>
              <w:rPr>
                <w:rFonts w:eastAsiaTheme="minorEastAsia"/>
                <w:sz w:val="18"/>
                <w:szCs w:val="18"/>
                <w:lang w:eastAsia="zh-TW"/>
              </w:rPr>
            </w:pPr>
            <w:r w:rsidRPr="006B1090">
              <w:rPr>
                <w:rFonts w:eastAsiaTheme="minorEastAsia"/>
                <w:sz w:val="18"/>
                <w:szCs w:val="18"/>
                <w:lang w:eastAsia="zh-TW"/>
              </w:rPr>
              <w:t>5.384208634495e-10</w:t>
            </w:r>
          </w:p>
        </w:tc>
        <w:tc>
          <w:tcPr>
            <w:tcW w:w="2020" w:type="dxa"/>
          </w:tcPr>
          <w:p w14:paraId="7778684A" w14:textId="2D977A18" w:rsidR="00B634D0" w:rsidRPr="003A1D72" w:rsidRDefault="001E6252" w:rsidP="00B634D0">
            <w:pPr>
              <w:spacing w:beforeLines="50" w:before="120" w:afterLines="50" w:after="120"/>
              <w:rPr>
                <w:rFonts w:eastAsiaTheme="minorEastAsia"/>
                <w:sz w:val="18"/>
                <w:szCs w:val="18"/>
                <w:lang w:eastAsia="zh-TW"/>
              </w:rPr>
            </w:pPr>
            <w:r w:rsidRPr="001E6252">
              <w:rPr>
                <w:rFonts w:eastAsiaTheme="minorEastAsia"/>
                <w:sz w:val="18"/>
                <w:szCs w:val="18"/>
                <w:lang w:eastAsia="zh-TW"/>
              </w:rPr>
              <w:t>0.0029723538900725</w:t>
            </w:r>
          </w:p>
        </w:tc>
        <w:tc>
          <w:tcPr>
            <w:tcW w:w="2162" w:type="dxa"/>
          </w:tcPr>
          <w:p w14:paraId="0D9FD8AD" w14:textId="15A64018" w:rsidR="00B634D0" w:rsidRPr="003A1D72" w:rsidRDefault="006B1090" w:rsidP="00B634D0">
            <w:pPr>
              <w:spacing w:beforeLines="50" w:before="120" w:afterLines="50" w:after="120"/>
              <w:rPr>
                <w:rFonts w:eastAsiaTheme="minorEastAsia"/>
                <w:sz w:val="18"/>
                <w:szCs w:val="18"/>
                <w:lang w:eastAsia="zh-TW"/>
              </w:rPr>
            </w:pPr>
            <w:r w:rsidRPr="006B1090">
              <w:rPr>
                <w:rFonts w:eastAsiaTheme="minorEastAsia"/>
                <w:sz w:val="18"/>
                <w:szCs w:val="18"/>
                <w:lang w:eastAsia="zh-TW"/>
              </w:rPr>
              <w:t>1.6479873021779e-17</w:t>
            </w:r>
          </w:p>
        </w:tc>
        <w:tc>
          <w:tcPr>
            <w:tcW w:w="1807" w:type="dxa"/>
          </w:tcPr>
          <w:p w14:paraId="275CF3E2" w14:textId="590D0CB7" w:rsidR="00B634D0" w:rsidRPr="003A1D72" w:rsidRDefault="001E6252" w:rsidP="00B634D0">
            <w:pPr>
              <w:spacing w:beforeLines="50" w:before="120" w:afterLines="50" w:after="120"/>
              <w:rPr>
                <w:rFonts w:eastAsiaTheme="minorEastAsia"/>
                <w:sz w:val="18"/>
                <w:szCs w:val="18"/>
                <w:lang w:eastAsia="zh-TW"/>
              </w:rPr>
            </w:pPr>
            <w:r w:rsidRPr="001E6252">
              <w:rPr>
                <w:rFonts w:eastAsiaTheme="minorEastAsia"/>
                <w:sz w:val="18"/>
                <w:szCs w:val="18"/>
                <w:lang w:eastAsia="zh-TW"/>
              </w:rPr>
              <w:t>1.457767500462e-10</w:t>
            </w:r>
          </w:p>
        </w:tc>
      </w:tr>
      <w:tr w:rsidR="00B634D0" w14:paraId="5C9BD8AF" w14:textId="3404F008" w:rsidTr="00461A81">
        <w:tc>
          <w:tcPr>
            <w:tcW w:w="1702" w:type="dxa"/>
            <w:shd w:val="clear" w:color="auto" w:fill="F2F2F2" w:themeFill="background1" w:themeFillShade="F2"/>
          </w:tcPr>
          <w:p w14:paraId="75373F3F" w14:textId="77777777" w:rsidR="00B634D0" w:rsidRPr="003A1D72" w:rsidRDefault="00B634D0" w:rsidP="00B634D0">
            <w:pPr>
              <w:spacing w:beforeLines="50" w:before="120" w:afterLines="50" w:after="120"/>
              <w:rPr>
                <w:rFonts w:eastAsiaTheme="minorEastAsia"/>
                <w:sz w:val="18"/>
                <w:szCs w:val="18"/>
                <w:lang w:eastAsia="zh-TW"/>
              </w:rPr>
            </w:pPr>
            <w:r w:rsidRPr="003A1D72">
              <w:rPr>
                <w:rFonts w:eastAsiaTheme="minorEastAsia"/>
                <w:sz w:val="18"/>
                <w:szCs w:val="18"/>
                <w:lang w:eastAsia="zh-TW"/>
              </w:rPr>
              <w:t xml:space="preserve">T_kepler = </w:t>
            </w:r>
            <w:r w:rsidRPr="003A1D72">
              <w:rPr>
                <w:rFonts w:eastAsiaTheme="minorEastAsia" w:hint="eastAsia"/>
                <w:sz w:val="18"/>
                <w:szCs w:val="18"/>
                <w:lang w:eastAsia="zh-TW"/>
              </w:rPr>
              <w:t xml:space="preserve">512 </w:t>
            </w:r>
            <w:r w:rsidRPr="003A1D72">
              <w:rPr>
                <w:rFonts w:eastAsiaTheme="minorEastAsia"/>
                <w:sz w:val="18"/>
                <w:szCs w:val="18"/>
                <w:lang w:eastAsia="zh-TW"/>
              </w:rPr>
              <w:t>ms</w:t>
            </w:r>
          </w:p>
          <w:p w14:paraId="00A403C5" w14:textId="5CD79B5A" w:rsidR="00B634D0" w:rsidRPr="003A1D72" w:rsidRDefault="00B634D0" w:rsidP="00B634D0">
            <w:pPr>
              <w:spacing w:beforeLines="50" w:before="120" w:afterLines="50" w:after="120"/>
              <w:rPr>
                <w:rFonts w:eastAsiaTheme="minorEastAsia"/>
                <w:sz w:val="18"/>
                <w:szCs w:val="18"/>
                <w:lang w:eastAsia="zh-TW"/>
              </w:rPr>
            </w:pPr>
            <w:r w:rsidRPr="003A1D72">
              <w:rPr>
                <w:rFonts w:eastAsiaTheme="minorEastAsia"/>
                <w:sz w:val="18"/>
                <w:szCs w:val="18"/>
                <w:lang w:eastAsia="zh-TW"/>
              </w:rPr>
              <w:t>T_slot = 1ms</w:t>
            </w:r>
          </w:p>
        </w:tc>
        <w:tc>
          <w:tcPr>
            <w:tcW w:w="2090" w:type="dxa"/>
          </w:tcPr>
          <w:p w14:paraId="2F315D9B" w14:textId="58011A6F" w:rsidR="00B634D0" w:rsidRPr="003A1D72" w:rsidRDefault="00A119AF" w:rsidP="00B634D0">
            <w:pPr>
              <w:spacing w:beforeLines="50" w:before="120" w:afterLines="50" w:after="120"/>
              <w:rPr>
                <w:rFonts w:eastAsiaTheme="minorEastAsia"/>
                <w:sz w:val="18"/>
                <w:szCs w:val="18"/>
                <w:lang w:eastAsia="zh-TW"/>
              </w:rPr>
            </w:pPr>
            <w:r w:rsidRPr="00A119AF">
              <w:rPr>
                <w:rFonts w:eastAsiaTheme="minorEastAsia"/>
                <w:sz w:val="18"/>
                <w:szCs w:val="18"/>
                <w:lang w:eastAsia="zh-TW"/>
              </w:rPr>
              <w:t>1.3645058061229e-06</w:t>
            </w:r>
          </w:p>
        </w:tc>
        <w:tc>
          <w:tcPr>
            <w:tcW w:w="2020" w:type="dxa"/>
          </w:tcPr>
          <w:p w14:paraId="13E0D044" w14:textId="49428ADC" w:rsidR="00B634D0" w:rsidRPr="003A1D72" w:rsidRDefault="007A02D2" w:rsidP="00B634D0">
            <w:pPr>
              <w:spacing w:beforeLines="50" w:before="120" w:afterLines="50" w:after="120"/>
              <w:rPr>
                <w:rFonts w:eastAsiaTheme="minorEastAsia"/>
                <w:sz w:val="18"/>
                <w:szCs w:val="18"/>
                <w:lang w:eastAsia="zh-TW"/>
              </w:rPr>
            </w:pPr>
            <w:r w:rsidRPr="007A02D2">
              <w:rPr>
                <w:rFonts w:eastAsiaTheme="minorEastAsia"/>
                <w:sz w:val="18"/>
                <w:szCs w:val="18"/>
                <w:lang w:eastAsia="zh-TW"/>
              </w:rPr>
              <w:t>0.19022978622160</w:t>
            </w:r>
          </w:p>
        </w:tc>
        <w:tc>
          <w:tcPr>
            <w:tcW w:w="2162" w:type="dxa"/>
          </w:tcPr>
          <w:p w14:paraId="1080DDD6" w14:textId="5E588C26" w:rsidR="00B634D0" w:rsidRPr="003A1D72" w:rsidRDefault="003142D1" w:rsidP="00B634D0">
            <w:pPr>
              <w:spacing w:beforeLines="50" w:before="120" w:afterLines="50" w:after="120"/>
              <w:rPr>
                <w:rFonts w:eastAsiaTheme="minorEastAsia"/>
                <w:sz w:val="18"/>
                <w:szCs w:val="18"/>
                <w:lang w:eastAsia="zh-TW"/>
              </w:rPr>
            </w:pPr>
            <w:r w:rsidRPr="003142D1">
              <w:rPr>
                <w:rFonts w:eastAsiaTheme="minorEastAsia"/>
                <w:sz w:val="18"/>
                <w:szCs w:val="18"/>
                <w:lang w:eastAsia="zh-TW"/>
              </w:rPr>
              <w:t>2.146546829173e-14</w:t>
            </w:r>
          </w:p>
        </w:tc>
        <w:tc>
          <w:tcPr>
            <w:tcW w:w="1807" w:type="dxa"/>
          </w:tcPr>
          <w:p w14:paraId="3C792EF6" w14:textId="718DF17A" w:rsidR="00B634D0" w:rsidRPr="003A1D72" w:rsidRDefault="007A02D2" w:rsidP="00B634D0">
            <w:pPr>
              <w:spacing w:beforeLines="50" w:before="120" w:afterLines="50" w:after="120"/>
              <w:rPr>
                <w:rFonts w:eastAsiaTheme="minorEastAsia"/>
                <w:sz w:val="18"/>
                <w:szCs w:val="18"/>
                <w:lang w:eastAsia="zh-TW"/>
              </w:rPr>
            </w:pPr>
            <w:r w:rsidRPr="007A02D2">
              <w:rPr>
                <w:rFonts w:eastAsiaTheme="minorEastAsia"/>
                <w:sz w:val="18"/>
                <w:szCs w:val="18"/>
                <w:lang w:eastAsia="zh-TW"/>
              </w:rPr>
              <w:t>9.329605036873e-09</w:t>
            </w:r>
          </w:p>
        </w:tc>
      </w:tr>
      <w:tr w:rsidR="00B634D0" w14:paraId="5906574A" w14:textId="100B54DC" w:rsidTr="00461A81">
        <w:trPr>
          <w:trHeight w:val="299"/>
        </w:trPr>
        <w:tc>
          <w:tcPr>
            <w:tcW w:w="1702" w:type="dxa"/>
            <w:shd w:val="clear" w:color="auto" w:fill="F2F2F2" w:themeFill="background1" w:themeFillShade="F2"/>
          </w:tcPr>
          <w:p w14:paraId="19186AD0" w14:textId="77777777" w:rsidR="00B634D0" w:rsidRPr="003A1D72" w:rsidRDefault="00B634D0" w:rsidP="00B634D0">
            <w:pPr>
              <w:spacing w:beforeLines="50" w:before="120" w:afterLines="50" w:after="120"/>
              <w:rPr>
                <w:rFonts w:eastAsiaTheme="minorEastAsia"/>
                <w:sz w:val="18"/>
                <w:szCs w:val="18"/>
                <w:lang w:eastAsia="zh-TW"/>
              </w:rPr>
            </w:pPr>
            <w:r w:rsidRPr="003A1D72">
              <w:rPr>
                <w:rFonts w:eastAsiaTheme="minorEastAsia"/>
                <w:sz w:val="18"/>
                <w:szCs w:val="18"/>
                <w:lang w:eastAsia="zh-TW"/>
              </w:rPr>
              <w:t xml:space="preserve">T_kepler = </w:t>
            </w:r>
            <w:r w:rsidRPr="003A1D72">
              <w:rPr>
                <w:rFonts w:eastAsiaTheme="minorEastAsia" w:hint="eastAsia"/>
                <w:sz w:val="18"/>
                <w:szCs w:val="18"/>
                <w:lang w:eastAsia="zh-TW"/>
              </w:rPr>
              <w:t>1024</w:t>
            </w:r>
            <w:r w:rsidRPr="003A1D72">
              <w:rPr>
                <w:rFonts w:eastAsiaTheme="minorEastAsia"/>
                <w:sz w:val="18"/>
                <w:szCs w:val="18"/>
                <w:lang w:eastAsia="zh-TW"/>
              </w:rPr>
              <w:t>ms</w:t>
            </w:r>
          </w:p>
          <w:p w14:paraId="4B138488" w14:textId="30DF32D2" w:rsidR="00B634D0" w:rsidRPr="003A1D72" w:rsidRDefault="00B634D0" w:rsidP="00B634D0">
            <w:pPr>
              <w:spacing w:beforeLines="50" w:before="120" w:afterLines="50" w:after="120"/>
              <w:rPr>
                <w:rFonts w:eastAsiaTheme="minorEastAsia"/>
                <w:sz w:val="18"/>
                <w:szCs w:val="18"/>
                <w:lang w:eastAsia="zh-TW"/>
              </w:rPr>
            </w:pPr>
            <w:r w:rsidRPr="003A1D72">
              <w:rPr>
                <w:rFonts w:eastAsiaTheme="minorEastAsia"/>
                <w:sz w:val="18"/>
                <w:szCs w:val="18"/>
                <w:lang w:eastAsia="zh-TW"/>
              </w:rPr>
              <w:t>T_slot = 1ms</w:t>
            </w:r>
          </w:p>
        </w:tc>
        <w:tc>
          <w:tcPr>
            <w:tcW w:w="2090" w:type="dxa"/>
          </w:tcPr>
          <w:p w14:paraId="46D03CE2" w14:textId="4C97FE01" w:rsidR="00B634D0" w:rsidRPr="003A1D72" w:rsidRDefault="00793303" w:rsidP="00B634D0">
            <w:pPr>
              <w:spacing w:beforeLines="50" w:before="120" w:afterLines="50" w:after="120"/>
              <w:rPr>
                <w:rFonts w:eastAsiaTheme="minorEastAsia"/>
                <w:sz w:val="18"/>
                <w:szCs w:val="18"/>
                <w:lang w:eastAsia="zh-TW"/>
              </w:rPr>
            </w:pPr>
            <w:r w:rsidRPr="00793303">
              <w:rPr>
                <w:rFonts w:eastAsiaTheme="minorEastAsia"/>
                <w:sz w:val="18"/>
                <w:szCs w:val="18"/>
                <w:lang w:eastAsia="zh-TW"/>
              </w:rPr>
              <w:t>2.1848600226803e-05</w:t>
            </w:r>
          </w:p>
        </w:tc>
        <w:tc>
          <w:tcPr>
            <w:tcW w:w="2020" w:type="dxa"/>
          </w:tcPr>
          <w:p w14:paraId="3DBC7E06" w14:textId="315018AF" w:rsidR="00B634D0" w:rsidRPr="003A1D72" w:rsidRDefault="00090B32" w:rsidP="00B634D0">
            <w:pPr>
              <w:spacing w:beforeLines="50" w:before="120" w:afterLines="50" w:after="120"/>
              <w:rPr>
                <w:rFonts w:eastAsiaTheme="minorEastAsia"/>
                <w:sz w:val="18"/>
                <w:szCs w:val="18"/>
                <w:lang w:eastAsia="zh-TW"/>
              </w:rPr>
            </w:pPr>
            <w:r w:rsidRPr="00090B32">
              <w:rPr>
                <w:rFonts w:eastAsiaTheme="minorEastAsia"/>
                <w:sz w:val="18"/>
                <w:szCs w:val="18"/>
                <w:lang w:eastAsia="zh-TW"/>
              </w:rPr>
              <w:t>0.7608848794407</w:t>
            </w:r>
          </w:p>
        </w:tc>
        <w:tc>
          <w:tcPr>
            <w:tcW w:w="2162" w:type="dxa"/>
          </w:tcPr>
          <w:p w14:paraId="1CC1D6F0" w14:textId="4A4385D9" w:rsidR="00B634D0" w:rsidRPr="003A1D72" w:rsidRDefault="00793303" w:rsidP="00B634D0">
            <w:pPr>
              <w:spacing w:beforeLines="50" w:before="120" w:afterLines="50" w:after="120"/>
              <w:rPr>
                <w:rFonts w:eastAsiaTheme="minorEastAsia"/>
                <w:sz w:val="18"/>
                <w:szCs w:val="18"/>
                <w:lang w:eastAsia="zh-TW"/>
              </w:rPr>
            </w:pPr>
            <w:r w:rsidRPr="00793303">
              <w:rPr>
                <w:rFonts w:eastAsiaTheme="minorEastAsia"/>
                <w:sz w:val="18"/>
                <w:szCs w:val="18"/>
                <w:lang w:eastAsia="zh-TW"/>
              </w:rPr>
              <w:t>3.4346570726428e-13</w:t>
            </w:r>
          </w:p>
        </w:tc>
        <w:tc>
          <w:tcPr>
            <w:tcW w:w="1807" w:type="dxa"/>
          </w:tcPr>
          <w:p w14:paraId="1DC325F6" w14:textId="5B2EA9E1" w:rsidR="00B634D0" w:rsidRPr="003A1D72" w:rsidRDefault="00090B32" w:rsidP="00B634D0">
            <w:pPr>
              <w:spacing w:beforeLines="50" w:before="120" w:afterLines="50" w:after="120"/>
              <w:rPr>
                <w:rFonts w:eastAsiaTheme="minorEastAsia"/>
                <w:sz w:val="18"/>
                <w:szCs w:val="18"/>
                <w:lang w:eastAsia="zh-TW"/>
              </w:rPr>
            </w:pPr>
            <w:r w:rsidRPr="00090B32">
              <w:rPr>
                <w:rFonts w:eastAsiaTheme="minorEastAsia"/>
                <w:sz w:val="18"/>
                <w:szCs w:val="18"/>
                <w:lang w:eastAsia="zh-TW"/>
              </w:rPr>
              <w:t>3.731680531205e-08</w:t>
            </w:r>
          </w:p>
        </w:tc>
      </w:tr>
    </w:tbl>
    <w:p w14:paraId="6ADD135C" w14:textId="08AA7759" w:rsidR="00726949" w:rsidRDefault="00461A81" w:rsidP="00787344">
      <w:pPr>
        <w:spacing w:beforeLines="50" w:before="120" w:afterLines="50" w:after="120"/>
        <w:jc w:val="both"/>
        <w:rPr>
          <w:rFonts w:eastAsiaTheme="minorEastAsia"/>
          <w:lang w:eastAsia="zh-TW"/>
        </w:rPr>
      </w:pPr>
      <w:bookmarkStart w:id="42" w:name="OLE_LINK34"/>
      <w:bookmarkEnd w:id="40"/>
      <w:r>
        <w:rPr>
          <w:rFonts w:eastAsiaTheme="minorEastAsia" w:hint="eastAsia"/>
          <w:lang w:eastAsia="zh-TW"/>
        </w:rPr>
        <w:t>T</w:t>
      </w:r>
      <w:r w:rsidR="00726949" w:rsidRPr="00726949">
        <w:rPr>
          <w:rFonts w:eastAsiaTheme="minorEastAsia"/>
          <w:lang w:eastAsia="zh-TW"/>
        </w:rPr>
        <w:t xml:space="preserve">able 2 indicates that the error with linear interpolation is significantly larger compared to the cubic method. Specifically, </w:t>
      </w:r>
      <w:bookmarkStart w:id="43" w:name="OLE_LINK35"/>
      <w:r w:rsidR="00726949" w:rsidRPr="00726949">
        <w:rPr>
          <w:rFonts w:eastAsiaTheme="minorEastAsia"/>
          <w:lang w:eastAsia="zh-TW"/>
        </w:rPr>
        <w:t xml:space="preserve">when T_kepler is 1024ms, </w:t>
      </w:r>
      <w:bookmarkStart w:id="44" w:name="OLE_LINK47"/>
      <w:r w:rsidR="00726949" w:rsidRPr="00726949">
        <w:rPr>
          <w:rFonts w:eastAsiaTheme="minorEastAsia"/>
          <w:lang w:eastAsia="zh-TW"/>
        </w:rPr>
        <w:t xml:space="preserve">the error in Doppler using linear interpolation </w:t>
      </w:r>
      <w:r w:rsidR="00BE7B9D">
        <w:rPr>
          <w:rFonts w:eastAsiaTheme="minorEastAsia" w:hint="eastAsia"/>
          <w:lang w:eastAsia="zh-TW"/>
        </w:rPr>
        <w:t>is</w:t>
      </w:r>
      <w:r w:rsidR="00726949" w:rsidRPr="00726949">
        <w:rPr>
          <w:rFonts w:eastAsiaTheme="minorEastAsia"/>
          <w:lang w:eastAsia="zh-TW"/>
        </w:rPr>
        <w:t xml:space="preserve"> approximately 0.7</w:t>
      </w:r>
      <w:r w:rsidR="00CA20A1">
        <w:rPr>
          <w:rFonts w:eastAsiaTheme="minorEastAsia" w:hint="eastAsia"/>
          <w:lang w:eastAsia="zh-TW"/>
        </w:rPr>
        <w:t xml:space="preserve"> </w:t>
      </w:r>
      <w:r w:rsidR="00726949" w:rsidRPr="00726949">
        <w:rPr>
          <w:rFonts w:eastAsiaTheme="minorEastAsia"/>
          <w:lang w:eastAsia="zh-TW"/>
        </w:rPr>
        <w:t>Hz</w:t>
      </w:r>
      <w:bookmarkEnd w:id="43"/>
      <w:r w:rsidR="00210CC4">
        <w:rPr>
          <w:rFonts w:eastAsiaTheme="minorEastAsia" w:hint="eastAsia"/>
          <w:lang w:eastAsia="zh-TW"/>
        </w:rPr>
        <w:t xml:space="preserve"> and the error using cubic is </w:t>
      </w:r>
      <w:r w:rsidR="00210CC4">
        <w:rPr>
          <w:rFonts w:eastAsiaTheme="minorEastAsia"/>
          <w:lang w:eastAsia="zh-TW"/>
        </w:rPr>
        <w:t>approximately</w:t>
      </w:r>
      <w:r w:rsidR="00210CC4">
        <w:rPr>
          <w:rFonts w:eastAsiaTheme="minorEastAsia" w:hint="eastAsia"/>
          <w:lang w:eastAsia="zh-TW"/>
        </w:rPr>
        <w:t xml:space="preserve"> 2.18e-5</w:t>
      </w:r>
      <w:bookmarkEnd w:id="44"/>
      <w:r w:rsidR="00CA20A1">
        <w:rPr>
          <w:rFonts w:eastAsiaTheme="minorEastAsia" w:hint="eastAsia"/>
          <w:lang w:eastAsia="zh-TW"/>
        </w:rPr>
        <w:t xml:space="preserve"> Hz</w:t>
      </w:r>
      <w:r w:rsidR="005207F4">
        <w:rPr>
          <w:rFonts w:eastAsiaTheme="minorEastAsia" w:hint="eastAsia"/>
          <w:lang w:eastAsia="zh-TW"/>
        </w:rPr>
        <w:t>.</w:t>
      </w:r>
      <w:r w:rsidR="00BE7B9D">
        <w:rPr>
          <w:rFonts w:eastAsiaTheme="minorEastAsia" w:hint="eastAsia"/>
          <w:lang w:eastAsia="zh-TW"/>
        </w:rPr>
        <w:t xml:space="preserve"> </w:t>
      </w:r>
      <w:r>
        <w:rPr>
          <w:rFonts w:eastAsiaTheme="minorEastAsia" w:hint="eastAsia"/>
          <w:lang w:eastAsia="zh-TW"/>
        </w:rPr>
        <w:t xml:space="preserve"> </w:t>
      </w:r>
    </w:p>
    <w:p w14:paraId="391804E8" w14:textId="645622C6" w:rsidR="00B100F1" w:rsidRPr="00B100F1" w:rsidRDefault="00B100F1" w:rsidP="00787344">
      <w:pPr>
        <w:spacing w:beforeLines="50" w:before="120" w:afterLines="50" w:after="120"/>
        <w:jc w:val="both"/>
        <w:rPr>
          <w:rFonts w:eastAsiaTheme="minorEastAsia" w:hint="eastAsia"/>
          <w:lang w:eastAsia="zh-TW"/>
        </w:rPr>
      </w:pPr>
      <w:bookmarkStart w:id="45" w:name="OLE_LINK52"/>
      <w:r w:rsidRPr="00B100F1">
        <w:rPr>
          <w:rFonts w:eastAsiaTheme="minorEastAsia"/>
          <w:lang w:eastAsia="zh-TW"/>
        </w:rPr>
        <w:t xml:space="preserve">Given the varying computational complexities among different TE vendors, not all may be able to calculate the position and velocity state vector for every slot using the Keplerian model. As a result, TE vendors might implement their own solutions with different T_kepler values and interpolation methods. </w:t>
      </w:r>
      <w:bookmarkStart w:id="46" w:name="OLE_LINK53"/>
      <w:r w:rsidRPr="00B100F1">
        <w:rPr>
          <w:rFonts w:eastAsiaTheme="minorEastAsia"/>
          <w:lang w:eastAsia="zh-TW"/>
        </w:rPr>
        <w:t>We are open to not restricting the implementation on the TE side. However, RAN4 should discuss and determine an acceptable error value introduced by interpolation</w:t>
      </w:r>
      <w:r>
        <w:rPr>
          <w:rFonts w:eastAsiaTheme="minorEastAsia" w:hint="eastAsia"/>
          <w:lang w:eastAsia="zh-TW"/>
        </w:rPr>
        <w:t>.</w:t>
      </w:r>
      <w:bookmarkEnd w:id="46"/>
    </w:p>
    <w:p w14:paraId="35CF9D16" w14:textId="292CE2BB" w:rsidR="00B50D62" w:rsidRDefault="006177DD" w:rsidP="00787344">
      <w:pPr>
        <w:spacing w:beforeLines="50" w:before="120" w:afterLines="50" w:after="120"/>
        <w:jc w:val="both"/>
        <w:rPr>
          <w:rFonts w:eastAsiaTheme="minorEastAsia"/>
          <w:lang w:eastAsia="zh-TW"/>
        </w:rPr>
      </w:pPr>
      <w:bookmarkStart w:id="47" w:name="OLE_LINK55"/>
      <w:bookmarkEnd w:id="42"/>
      <w:bookmarkEnd w:id="45"/>
      <w:r w:rsidRPr="006177DD">
        <w:rPr>
          <w:rFonts w:eastAsiaTheme="minorEastAsia" w:hint="eastAsia"/>
          <w:b/>
          <w:bCs/>
          <w:i/>
          <w:iCs/>
          <w:u w:val="single"/>
          <w:lang w:eastAsia="zh-TW"/>
        </w:rPr>
        <w:t xml:space="preserve">Observation </w:t>
      </w:r>
      <w:r w:rsidR="000D07E5">
        <w:rPr>
          <w:rFonts w:eastAsiaTheme="minorEastAsia" w:hint="eastAsia"/>
          <w:b/>
          <w:bCs/>
          <w:i/>
          <w:iCs/>
          <w:u w:val="single"/>
          <w:lang w:eastAsia="zh-TW"/>
        </w:rPr>
        <w:t>1</w:t>
      </w:r>
      <w:r>
        <w:rPr>
          <w:rFonts w:eastAsiaTheme="minorEastAsia" w:hint="eastAsia"/>
          <w:lang w:eastAsia="zh-TW"/>
        </w:rPr>
        <w:t>:</w:t>
      </w:r>
      <w:r w:rsidR="00780830">
        <w:rPr>
          <w:rFonts w:eastAsiaTheme="minorEastAsia" w:hint="eastAsia"/>
          <w:lang w:eastAsia="zh-TW"/>
        </w:rPr>
        <w:t xml:space="preserve"> </w:t>
      </w:r>
      <w:bookmarkStart w:id="48" w:name="OLE_LINK43"/>
      <w:r w:rsidR="00780830" w:rsidRPr="00780830">
        <w:rPr>
          <w:rFonts w:eastAsiaTheme="minorEastAsia"/>
          <w:lang w:eastAsia="zh-TW"/>
        </w:rPr>
        <w:t xml:space="preserve">Based on the initial ephemeris data in Table 6.4.1_2.4.3-1 of TS 38.521-5, and assuming </w:t>
      </w:r>
      <w:bookmarkStart w:id="49" w:name="OLE_LINK51"/>
      <w:r w:rsidR="00780830" w:rsidRPr="00780830">
        <w:rPr>
          <w:rFonts w:eastAsiaTheme="minorEastAsia"/>
          <w:lang w:eastAsia="zh-TW"/>
        </w:rPr>
        <w:t>the position and velocity state vector are calculated every 1024ms using the Keplerian model</w:t>
      </w:r>
      <w:r w:rsidR="000876C1">
        <w:rPr>
          <w:rFonts w:eastAsiaTheme="minorEastAsia" w:hint="eastAsia"/>
          <w:lang w:eastAsia="zh-TW"/>
        </w:rPr>
        <w:t>.</w:t>
      </w:r>
      <w:bookmarkEnd w:id="49"/>
      <w:r w:rsidR="000876C1">
        <w:rPr>
          <w:rFonts w:eastAsiaTheme="minorEastAsia" w:hint="eastAsia"/>
          <w:lang w:eastAsia="zh-TW"/>
        </w:rPr>
        <w:t xml:space="preserve"> </w:t>
      </w:r>
      <w:bookmarkEnd w:id="48"/>
      <w:r w:rsidR="000876C1">
        <w:rPr>
          <w:rFonts w:eastAsiaTheme="minorEastAsia" w:hint="eastAsia"/>
          <w:lang w:eastAsia="zh-TW"/>
        </w:rPr>
        <w:t>T</w:t>
      </w:r>
      <w:r w:rsidR="000876C1" w:rsidRPr="000876C1">
        <w:rPr>
          <w:rFonts w:eastAsiaTheme="minorEastAsia"/>
          <w:lang w:eastAsia="zh-TW"/>
        </w:rPr>
        <w:t xml:space="preserve">he error in Doppler using linear </w:t>
      </w:r>
      <w:r w:rsidR="00CA20A1">
        <w:rPr>
          <w:rFonts w:eastAsiaTheme="minorEastAsia" w:hint="eastAsia"/>
          <w:lang w:eastAsia="zh-TW"/>
        </w:rPr>
        <w:t>method</w:t>
      </w:r>
      <w:r w:rsidR="000876C1" w:rsidRPr="000876C1">
        <w:rPr>
          <w:rFonts w:eastAsiaTheme="minorEastAsia"/>
          <w:lang w:eastAsia="zh-TW"/>
        </w:rPr>
        <w:t xml:space="preserve"> is approximately 0.7</w:t>
      </w:r>
      <w:r w:rsidR="00CA20A1">
        <w:rPr>
          <w:rFonts w:eastAsiaTheme="minorEastAsia" w:hint="eastAsia"/>
          <w:lang w:eastAsia="zh-TW"/>
        </w:rPr>
        <w:t xml:space="preserve"> </w:t>
      </w:r>
      <w:r w:rsidR="000876C1" w:rsidRPr="000876C1">
        <w:rPr>
          <w:rFonts w:eastAsiaTheme="minorEastAsia"/>
          <w:lang w:eastAsia="zh-TW"/>
        </w:rPr>
        <w:t xml:space="preserve">Hz and the error using cubic </w:t>
      </w:r>
      <w:r w:rsidR="00CA20A1">
        <w:rPr>
          <w:rFonts w:eastAsiaTheme="minorEastAsia" w:hint="eastAsia"/>
          <w:lang w:eastAsia="zh-TW"/>
        </w:rPr>
        <w:t xml:space="preserve">method </w:t>
      </w:r>
      <w:r w:rsidR="000876C1" w:rsidRPr="000876C1">
        <w:rPr>
          <w:rFonts w:eastAsiaTheme="minorEastAsia"/>
          <w:lang w:eastAsia="zh-TW"/>
        </w:rPr>
        <w:t>is approximately 2.18e-5</w:t>
      </w:r>
      <w:r w:rsidR="00CA20A1">
        <w:rPr>
          <w:rFonts w:eastAsiaTheme="minorEastAsia" w:hint="eastAsia"/>
          <w:lang w:eastAsia="zh-TW"/>
        </w:rPr>
        <w:t xml:space="preserve"> Hz</w:t>
      </w:r>
    </w:p>
    <w:p w14:paraId="70EA2EFC" w14:textId="1F5D30CB" w:rsidR="00C71DA8" w:rsidRPr="007F51C5" w:rsidRDefault="00445972" w:rsidP="00787344">
      <w:pPr>
        <w:spacing w:beforeLines="50" w:before="120" w:afterLines="50" w:after="120"/>
        <w:jc w:val="both"/>
        <w:rPr>
          <w:rFonts w:eastAsiaTheme="minorEastAsia" w:hint="eastAsia"/>
          <w:lang w:eastAsia="zh-TW"/>
        </w:rPr>
      </w:pPr>
      <w:r w:rsidRPr="00445972">
        <w:rPr>
          <w:rFonts w:eastAsiaTheme="minorEastAsia" w:hint="eastAsia"/>
          <w:b/>
          <w:bCs/>
          <w:i/>
          <w:iCs/>
          <w:u w:val="single"/>
          <w:lang w:eastAsia="zh-TW"/>
        </w:rPr>
        <w:t xml:space="preserve">Proposal </w:t>
      </w:r>
      <w:r w:rsidR="000D07E5">
        <w:rPr>
          <w:rFonts w:eastAsiaTheme="minorEastAsia" w:hint="eastAsia"/>
          <w:b/>
          <w:bCs/>
          <w:i/>
          <w:iCs/>
          <w:u w:val="single"/>
          <w:lang w:eastAsia="zh-TW"/>
        </w:rPr>
        <w:t>1</w:t>
      </w:r>
      <w:r>
        <w:rPr>
          <w:rFonts w:eastAsiaTheme="minorEastAsia" w:hint="eastAsia"/>
          <w:lang w:eastAsia="zh-TW"/>
        </w:rPr>
        <w:t xml:space="preserve">: </w:t>
      </w:r>
      <w:r w:rsidR="009E4EE8" w:rsidRPr="009E4EE8">
        <w:rPr>
          <w:rFonts w:eastAsiaTheme="minorEastAsia"/>
          <w:lang w:eastAsia="zh-TW"/>
        </w:rPr>
        <w:t xml:space="preserve">We are </w:t>
      </w:r>
      <w:bookmarkStart w:id="50" w:name="OLE_LINK54"/>
      <w:r w:rsidR="009E4EE8" w:rsidRPr="009E4EE8">
        <w:rPr>
          <w:rFonts w:eastAsiaTheme="minorEastAsia"/>
          <w:lang w:eastAsia="zh-TW"/>
        </w:rPr>
        <w:t>open to</w:t>
      </w:r>
      <w:bookmarkEnd w:id="50"/>
      <w:r w:rsidR="009E4EE8" w:rsidRPr="009E4EE8">
        <w:rPr>
          <w:rFonts w:eastAsiaTheme="minorEastAsia"/>
          <w:lang w:eastAsia="zh-TW"/>
        </w:rPr>
        <w:t xml:space="preserve"> not restricting the implementation on the TE side. However, RAN4 should discuss and determine an acceptable error value introduced by interpolation.</w:t>
      </w:r>
      <w:bookmarkEnd w:id="47"/>
    </w:p>
    <w:bookmarkEnd w:id="12"/>
    <w:bookmarkEnd w:id="13"/>
    <w:bookmarkEnd w:id="15"/>
    <w:p w14:paraId="0D272B5F" w14:textId="77777777" w:rsidR="000E59F1" w:rsidRPr="005B3B36" w:rsidRDefault="000E59F1"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32B7A04C" w14:textId="77777777" w:rsidR="000E59F1" w:rsidRPr="00CC5D16" w:rsidRDefault="000E59F1" w:rsidP="006E47EA">
      <w:pPr>
        <w:spacing w:beforeLines="50" w:before="120" w:afterLines="50" w:after="120"/>
        <w:jc w:val="both"/>
        <w:rPr>
          <w:rFonts w:eastAsiaTheme="minorEastAsia"/>
          <w:lang w:val="en-US" w:eastAsia="zh-TW"/>
        </w:rPr>
      </w:pPr>
      <w:r w:rsidRPr="00CC5D16">
        <w:rPr>
          <w:rFonts w:eastAsiaTheme="minorEastAsia"/>
          <w:lang w:val="en-US" w:eastAsia="zh-TW"/>
        </w:rPr>
        <w:t>In this contribution, we provide our views on NTN testing for NGSO. Observations and proposals are summarized as below.</w:t>
      </w:r>
    </w:p>
    <w:p w14:paraId="4524E42E" w14:textId="77777777" w:rsidR="000D07E5" w:rsidRDefault="000D07E5" w:rsidP="000D07E5">
      <w:pPr>
        <w:spacing w:beforeLines="50" w:before="120" w:afterLines="50" w:after="120"/>
        <w:jc w:val="both"/>
        <w:rPr>
          <w:rFonts w:eastAsiaTheme="minorEastAsia"/>
          <w:lang w:eastAsia="zh-TW"/>
        </w:rPr>
      </w:pPr>
      <w:r>
        <w:rPr>
          <w:rFonts w:eastAsiaTheme="minorEastAsia"/>
          <w:b/>
          <w:bCs/>
          <w:i/>
          <w:iCs/>
          <w:u w:val="single"/>
          <w:lang w:eastAsia="zh-TW"/>
        </w:rPr>
        <w:t>Observation 1</w:t>
      </w:r>
      <w:r>
        <w:rPr>
          <w:rFonts w:eastAsiaTheme="minorEastAsia"/>
          <w:lang w:eastAsia="zh-TW"/>
        </w:rPr>
        <w:t>: Based on the initial ephemeris data in Table 6.4.1_2.4.3-1 of TS 38.521-5, and assuming the position and velocity state vector are calculated every 1024ms using the Keplerian model. The error in Doppler using linear method is approximately 0.7 Hz and the error using cubic method is approximately 2.18e-5 Hz</w:t>
      </w:r>
    </w:p>
    <w:p w14:paraId="4DD12743" w14:textId="33529912" w:rsidR="000E59F1" w:rsidRPr="007C4927" w:rsidRDefault="000D07E5" w:rsidP="000D07E5">
      <w:pPr>
        <w:spacing w:beforeLines="50" w:before="120" w:afterLines="50" w:after="120"/>
        <w:jc w:val="both"/>
        <w:rPr>
          <w:rFonts w:eastAsiaTheme="minorEastAsia"/>
          <w:lang w:eastAsia="zh-TW"/>
        </w:rPr>
      </w:pPr>
      <w:r>
        <w:rPr>
          <w:rFonts w:eastAsiaTheme="minorEastAsia"/>
          <w:b/>
          <w:bCs/>
          <w:i/>
          <w:iCs/>
          <w:u w:val="single"/>
          <w:lang w:eastAsia="zh-TW"/>
        </w:rPr>
        <w:t>Proposal 1</w:t>
      </w:r>
      <w:r>
        <w:rPr>
          <w:rFonts w:eastAsiaTheme="minorEastAsia"/>
          <w:lang w:eastAsia="zh-TW"/>
        </w:rPr>
        <w:t>: We are open to not restricting the implementation on the TE side. However, RAN4 should discuss and determine an acceptable error value introduced by interpolation.</w:t>
      </w:r>
    </w:p>
    <w:p w14:paraId="3F17586C" w14:textId="77777777" w:rsidR="000E59F1" w:rsidRDefault="000E59F1"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51" w:name="OLE_LINK5"/>
      <w:r>
        <w:rPr>
          <w:lang w:val="en-US" w:eastAsia="ja-JP"/>
        </w:rPr>
        <w:lastRenderedPageBreak/>
        <w:t>Reference</w:t>
      </w:r>
    </w:p>
    <w:p w14:paraId="0CFB2ACA" w14:textId="7DA7FCB9" w:rsidR="007C6931" w:rsidRPr="00E10FDF" w:rsidRDefault="000E59F1" w:rsidP="00D54AE0">
      <w:pPr>
        <w:pStyle w:val="ZT"/>
        <w:framePr w:wrap="auto" w:hAnchor="text" w:yAlign="inline"/>
        <w:numPr>
          <w:ilvl w:val="0"/>
          <w:numId w:val="2"/>
        </w:numPr>
        <w:ind w:right="400"/>
        <w:jc w:val="both"/>
        <w:rPr>
          <w:rFonts w:ascii="Times" w:eastAsia="SimSun" w:hAnsi="Times"/>
          <w:b w:val="0"/>
          <w:sz w:val="20"/>
          <w:lang w:eastAsia="zh-CN"/>
        </w:rPr>
      </w:pPr>
      <w:bookmarkStart w:id="52" w:name="OLE_LINK102"/>
      <w:r w:rsidRPr="00FD68FA">
        <w:rPr>
          <w:rFonts w:ascii="Times" w:eastAsiaTheme="minorEastAsia" w:hAnsi="Times"/>
          <w:b w:val="0"/>
          <w:sz w:val="20"/>
          <w:lang w:eastAsia="zh-TW"/>
        </w:rPr>
        <w:t>R4-2413516</w:t>
      </w:r>
      <w:r w:rsidRPr="00E50FDC">
        <w:rPr>
          <w:rFonts w:ascii="Times" w:eastAsia="SimSun" w:hAnsi="Times"/>
          <w:b w:val="0"/>
          <w:sz w:val="20"/>
          <w:lang w:eastAsia="zh-CN"/>
        </w:rPr>
        <w:t xml:space="preserve">, </w:t>
      </w:r>
      <w:r w:rsidRPr="001C22F2">
        <w:rPr>
          <w:rFonts w:ascii="Times" w:eastAsia="SimSun" w:hAnsi="Times"/>
          <w:b w:val="0"/>
          <w:sz w:val="20"/>
          <w:lang w:eastAsia="zh-CN"/>
        </w:rPr>
        <w:t>Way Forward for [113][322] NTN_testing_NGSO_channel_model</w:t>
      </w:r>
      <w:r w:rsidRPr="00E50FDC">
        <w:rPr>
          <w:rFonts w:ascii="Times" w:eastAsia="SimSun" w:hAnsi="Times"/>
          <w:b w:val="0"/>
          <w:sz w:val="20"/>
          <w:lang w:eastAsia="zh-CN"/>
        </w:rPr>
        <w:t xml:space="preserve">, </w:t>
      </w:r>
      <w:bookmarkEnd w:id="52"/>
      <w:r>
        <w:rPr>
          <w:rFonts w:ascii="Times" w:eastAsiaTheme="minorEastAsia" w:hAnsi="Times" w:hint="eastAsia"/>
          <w:b w:val="0"/>
          <w:sz w:val="20"/>
          <w:lang w:eastAsia="zh-TW"/>
        </w:rPr>
        <w:t>Samsung</w:t>
      </w:r>
      <w:bookmarkEnd w:id="14"/>
      <w:bookmarkEnd w:id="51"/>
    </w:p>
    <w:p w14:paraId="1B8BE669" w14:textId="77777777" w:rsidR="00E10FDF" w:rsidRDefault="00E10FDF" w:rsidP="00E10FDF">
      <w:pPr>
        <w:pStyle w:val="ZT"/>
        <w:framePr w:wrap="auto" w:hAnchor="text" w:yAlign="inline"/>
        <w:ind w:right="400"/>
        <w:jc w:val="both"/>
        <w:rPr>
          <w:rFonts w:ascii="Times" w:eastAsiaTheme="minorEastAsia" w:hAnsi="Times"/>
          <w:b w:val="0"/>
          <w:sz w:val="20"/>
          <w:lang w:eastAsia="zh-TW"/>
        </w:rPr>
      </w:pPr>
    </w:p>
    <w:p w14:paraId="6D5B8006" w14:textId="77777777" w:rsidR="000F1F5B" w:rsidRDefault="000F1F5B" w:rsidP="00E10FDF">
      <w:pPr>
        <w:pStyle w:val="ZT"/>
        <w:framePr w:wrap="auto" w:hAnchor="text" w:yAlign="inline"/>
        <w:ind w:right="400"/>
        <w:jc w:val="both"/>
        <w:rPr>
          <w:rFonts w:ascii="Times" w:eastAsiaTheme="minorEastAsia" w:hAnsi="Times"/>
          <w:b w:val="0"/>
          <w:sz w:val="20"/>
          <w:lang w:eastAsia="zh-TW"/>
        </w:rPr>
      </w:pPr>
    </w:p>
    <w:sectPr w:rsidR="000F1F5B"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C0FBD" w14:textId="77777777" w:rsidR="00F54065" w:rsidRDefault="00F54065" w:rsidP="000A231E">
      <w:pPr>
        <w:spacing w:after="0"/>
      </w:pPr>
      <w:r>
        <w:separator/>
      </w:r>
    </w:p>
  </w:endnote>
  <w:endnote w:type="continuationSeparator" w:id="0">
    <w:p w14:paraId="7F26947F" w14:textId="77777777" w:rsidR="00F54065" w:rsidRDefault="00F5406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7F181" w14:textId="77777777" w:rsidR="00F54065" w:rsidRDefault="00F54065" w:rsidP="000A231E">
      <w:pPr>
        <w:spacing w:after="0"/>
      </w:pPr>
      <w:r>
        <w:separator/>
      </w:r>
    </w:p>
  </w:footnote>
  <w:footnote w:type="continuationSeparator" w:id="0">
    <w:p w14:paraId="47FD3128" w14:textId="77777777" w:rsidR="00F54065" w:rsidRDefault="00F5406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FFFFFF7F"/>
    <w:multiLevelType w:val="singleLevel"/>
    <w:tmpl w:val="9F9A6E70"/>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BECAFD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4828AE4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9AEE8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63A41E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3B61A5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C868016"/>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9"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cs="Times New Roman" w:hint="default"/>
      </w:rPr>
    </w:lvl>
    <w:lvl w:ilvl="1" w:tplc="38B0002C">
      <w:numFmt w:val="bullet"/>
      <w:lvlText w:val="•"/>
      <w:lvlJc w:val="left"/>
      <w:pPr>
        <w:tabs>
          <w:tab w:val="num" w:pos="1440"/>
        </w:tabs>
        <w:ind w:left="1440" w:hanging="360"/>
      </w:pPr>
      <w:rPr>
        <w:rFonts w:ascii="Arial" w:hAnsi="Arial" w:cs="Times New Roman" w:hint="default"/>
      </w:rPr>
    </w:lvl>
    <w:lvl w:ilvl="2" w:tplc="F18AE69C">
      <w:start w:val="1"/>
      <w:numFmt w:val="bullet"/>
      <w:lvlText w:val="•"/>
      <w:lvlJc w:val="left"/>
      <w:pPr>
        <w:tabs>
          <w:tab w:val="num" w:pos="2160"/>
        </w:tabs>
        <w:ind w:left="2160" w:hanging="360"/>
      </w:pPr>
      <w:rPr>
        <w:rFonts w:ascii="Arial" w:hAnsi="Arial" w:cs="Times New Roman" w:hint="default"/>
      </w:rPr>
    </w:lvl>
    <w:lvl w:ilvl="3" w:tplc="AD60AABA">
      <w:start w:val="1"/>
      <w:numFmt w:val="bullet"/>
      <w:lvlText w:val="•"/>
      <w:lvlJc w:val="left"/>
      <w:pPr>
        <w:tabs>
          <w:tab w:val="num" w:pos="2880"/>
        </w:tabs>
        <w:ind w:left="2880" w:hanging="360"/>
      </w:pPr>
      <w:rPr>
        <w:rFonts w:ascii="Arial" w:hAnsi="Arial" w:cs="Times New Roman" w:hint="default"/>
      </w:rPr>
    </w:lvl>
    <w:lvl w:ilvl="4" w:tplc="4F389D80">
      <w:start w:val="1"/>
      <w:numFmt w:val="bullet"/>
      <w:lvlText w:val="•"/>
      <w:lvlJc w:val="left"/>
      <w:pPr>
        <w:tabs>
          <w:tab w:val="num" w:pos="3600"/>
        </w:tabs>
        <w:ind w:left="3600" w:hanging="360"/>
      </w:pPr>
      <w:rPr>
        <w:rFonts w:ascii="Arial" w:hAnsi="Arial" w:cs="Times New Roman" w:hint="default"/>
      </w:rPr>
    </w:lvl>
    <w:lvl w:ilvl="5" w:tplc="BAD294E8">
      <w:start w:val="1"/>
      <w:numFmt w:val="bullet"/>
      <w:lvlText w:val="•"/>
      <w:lvlJc w:val="left"/>
      <w:pPr>
        <w:tabs>
          <w:tab w:val="num" w:pos="4320"/>
        </w:tabs>
        <w:ind w:left="4320" w:hanging="360"/>
      </w:pPr>
      <w:rPr>
        <w:rFonts w:ascii="Arial" w:hAnsi="Arial" w:cs="Times New Roman" w:hint="default"/>
      </w:rPr>
    </w:lvl>
    <w:lvl w:ilvl="6" w:tplc="12B02B78">
      <w:start w:val="1"/>
      <w:numFmt w:val="bullet"/>
      <w:lvlText w:val="•"/>
      <w:lvlJc w:val="left"/>
      <w:pPr>
        <w:tabs>
          <w:tab w:val="num" w:pos="5040"/>
        </w:tabs>
        <w:ind w:left="5040" w:hanging="360"/>
      </w:pPr>
      <w:rPr>
        <w:rFonts w:ascii="Arial" w:hAnsi="Arial" w:cs="Times New Roman" w:hint="default"/>
      </w:rPr>
    </w:lvl>
    <w:lvl w:ilvl="7" w:tplc="1E9481D8">
      <w:start w:val="1"/>
      <w:numFmt w:val="bullet"/>
      <w:lvlText w:val="•"/>
      <w:lvlJc w:val="left"/>
      <w:pPr>
        <w:tabs>
          <w:tab w:val="num" w:pos="5760"/>
        </w:tabs>
        <w:ind w:left="5760" w:hanging="360"/>
      </w:pPr>
      <w:rPr>
        <w:rFonts w:ascii="Arial" w:hAnsi="Arial" w:cs="Times New Roman" w:hint="default"/>
      </w:rPr>
    </w:lvl>
    <w:lvl w:ilvl="8" w:tplc="9A54F38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cs="Times New Roman" w:hint="default"/>
      </w:rPr>
    </w:lvl>
    <w:lvl w:ilvl="1" w:tplc="923A66E0">
      <w:start w:val="1"/>
      <w:numFmt w:val="bullet"/>
      <w:lvlText w:val="•"/>
      <w:lvlJc w:val="left"/>
      <w:pPr>
        <w:tabs>
          <w:tab w:val="num" w:pos="1440"/>
        </w:tabs>
        <w:ind w:left="1440" w:hanging="360"/>
      </w:pPr>
      <w:rPr>
        <w:rFonts w:ascii="Arial" w:hAnsi="Arial" w:cs="Times New Roman" w:hint="default"/>
      </w:rPr>
    </w:lvl>
    <w:lvl w:ilvl="2" w:tplc="3762F8DC">
      <w:start w:val="1"/>
      <w:numFmt w:val="bullet"/>
      <w:lvlText w:val="•"/>
      <w:lvlJc w:val="left"/>
      <w:pPr>
        <w:tabs>
          <w:tab w:val="num" w:pos="2160"/>
        </w:tabs>
        <w:ind w:left="2160" w:hanging="360"/>
      </w:pPr>
      <w:rPr>
        <w:rFonts w:ascii="Arial" w:hAnsi="Arial" w:cs="Times New Roman" w:hint="default"/>
      </w:rPr>
    </w:lvl>
    <w:lvl w:ilvl="3" w:tplc="A7889A1A">
      <w:start w:val="1"/>
      <w:numFmt w:val="bullet"/>
      <w:lvlText w:val="•"/>
      <w:lvlJc w:val="left"/>
      <w:pPr>
        <w:tabs>
          <w:tab w:val="num" w:pos="2880"/>
        </w:tabs>
        <w:ind w:left="2880" w:hanging="360"/>
      </w:pPr>
      <w:rPr>
        <w:rFonts w:ascii="Arial" w:hAnsi="Arial" w:cs="Times New Roman" w:hint="default"/>
      </w:rPr>
    </w:lvl>
    <w:lvl w:ilvl="4" w:tplc="3D24F88C">
      <w:start w:val="1"/>
      <w:numFmt w:val="bullet"/>
      <w:lvlText w:val="•"/>
      <w:lvlJc w:val="left"/>
      <w:pPr>
        <w:tabs>
          <w:tab w:val="num" w:pos="3600"/>
        </w:tabs>
        <w:ind w:left="3600" w:hanging="360"/>
      </w:pPr>
      <w:rPr>
        <w:rFonts w:ascii="Arial" w:hAnsi="Arial" w:cs="Times New Roman" w:hint="default"/>
      </w:rPr>
    </w:lvl>
    <w:lvl w:ilvl="5" w:tplc="AC6883A6">
      <w:start w:val="1"/>
      <w:numFmt w:val="bullet"/>
      <w:lvlText w:val="•"/>
      <w:lvlJc w:val="left"/>
      <w:pPr>
        <w:tabs>
          <w:tab w:val="num" w:pos="4320"/>
        </w:tabs>
        <w:ind w:left="4320" w:hanging="360"/>
      </w:pPr>
      <w:rPr>
        <w:rFonts w:ascii="Arial" w:hAnsi="Arial" w:cs="Times New Roman" w:hint="default"/>
      </w:rPr>
    </w:lvl>
    <w:lvl w:ilvl="6" w:tplc="1C902FCE">
      <w:start w:val="1"/>
      <w:numFmt w:val="bullet"/>
      <w:lvlText w:val="•"/>
      <w:lvlJc w:val="left"/>
      <w:pPr>
        <w:tabs>
          <w:tab w:val="num" w:pos="5040"/>
        </w:tabs>
        <w:ind w:left="5040" w:hanging="360"/>
      </w:pPr>
      <w:rPr>
        <w:rFonts w:ascii="Arial" w:hAnsi="Arial" w:cs="Times New Roman" w:hint="default"/>
      </w:rPr>
    </w:lvl>
    <w:lvl w:ilvl="7" w:tplc="7388AB46">
      <w:start w:val="1"/>
      <w:numFmt w:val="bullet"/>
      <w:lvlText w:val="•"/>
      <w:lvlJc w:val="left"/>
      <w:pPr>
        <w:tabs>
          <w:tab w:val="num" w:pos="5760"/>
        </w:tabs>
        <w:ind w:left="5760" w:hanging="360"/>
      </w:pPr>
      <w:rPr>
        <w:rFonts w:ascii="Arial" w:hAnsi="Arial" w:cs="Times New Roman" w:hint="default"/>
      </w:rPr>
    </w:lvl>
    <w:lvl w:ilvl="8" w:tplc="219223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cs="Times New Roman" w:hint="default"/>
      </w:rPr>
    </w:lvl>
    <w:lvl w:ilvl="1" w:tplc="51A8FADC">
      <w:numFmt w:val="bullet"/>
      <w:lvlText w:val="•"/>
      <w:lvlJc w:val="left"/>
      <w:pPr>
        <w:tabs>
          <w:tab w:val="num" w:pos="1440"/>
        </w:tabs>
        <w:ind w:left="1440" w:hanging="360"/>
      </w:pPr>
      <w:rPr>
        <w:rFonts w:ascii="Arial" w:hAnsi="Arial" w:cs="Times New Roman" w:hint="default"/>
      </w:rPr>
    </w:lvl>
    <w:lvl w:ilvl="2" w:tplc="703E735E">
      <w:start w:val="1"/>
      <w:numFmt w:val="bullet"/>
      <w:lvlText w:val="•"/>
      <w:lvlJc w:val="left"/>
      <w:pPr>
        <w:tabs>
          <w:tab w:val="num" w:pos="2160"/>
        </w:tabs>
        <w:ind w:left="2160" w:hanging="360"/>
      </w:pPr>
      <w:rPr>
        <w:rFonts w:ascii="Arial" w:hAnsi="Arial" w:cs="Times New Roman" w:hint="default"/>
      </w:rPr>
    </w:lvl>
    <w:lvl w:ilvl="3" w:tplc="4FD4005E">
      <w:start w:val="1"/>
      <w:numFmt w:val="bullet"/>
      <w:lvlText w:val="•"/>
      <w:lvlJc w:val="left"/>
      <w:pPr>
        <w:tabs>
          <w:tab w:val="num" w:pos="2880"/>
        </w:tabs>
        <w:ind w:left="2880" w:hanging="360"/>
      </w:pPr>
      <w:rPr>
        <w:rFonts w:ascii="Arial" w:hAnsi="Arial" w:cs="Times New Roman" w:hint="default"/>
      </w:rPr>
    </w:lvl>
    <w:lvl w:ilvl="4" w:tplc="4DC62B92">
      <w:start w:val="1"/>
      <w:numFmt w:val="bullet"/>
      <w:lvlText w:val="•"/>
      <w:lvlJc w:val="left"/>
      <w:pPr>
        <w:tabs>
          <w:tab w:val="num" w:pos="3600"/>
        </w:tabs>
        <w:ind w:left="3600" w:hanging="360"/>
      </w:pPr>
      <w:rPr>
        <w:rFonts w:ascii="Arial" w:hAnsi="Arial" w:cs="Times New Roman" w:hint="default"/>
      </w:rPr>
    </w:lvl>
    <w:lvl w:ilvl="5" w:tplc="E4B2439E">
      <w:start w:val="1"/>
      <w:numFmt w:val="bullet"/>
      <w:lvlText w:val="•"/>
      <w:lvlJc w:val="left"/>
      <w:pPr>
        <w:tabs>
          <w:tab w:val="num" w:pos="4320"/>
        </w:tabs>
        <w:ind w:left="4320" w:hanging="360"/>
      </w:pPr>
      <w:rPr>
        <w:rFonts w:ascii="Arial" w:hAnsi="Arial" w:cs="Times New Roman" w:hint="default"/>
      </w:rPr>
    </w:lvl>
    <w:lvl w:ilvl="6" w:tplc="565C9EB4">
      <w:start w:val="1"/>
      <w:numFmt w:val="bullet"/>
      <w:lvlText w:val="•"/>
      <w:lvlJc w:val="left"/>
      <w:pPr>
        <w:tabs>
          <w:tab w:val="num" w:pos="5040"/>
        </w:tabs>
        <w:ind w:left="5040" w:hanging="360"/>
      </w:pPr>
      <w:rPr>
        <w:rFonts w:ascii="Arial" w:hAnsi="Arial" w:cs="Times New Roman" w:hint="default"/>
      </w:rPr>
    </w:lvl>
    <w:lvl w:ilvl="7" w:tplc="F77CDCA8">
      <w:start w:val="1"/>
      <w:numFmt w:val="bullet"/>
      <w:lvlText w:val="•"/>
      <w:lvlJc w:val="left"/>
      <w:pPr>
        <w:tabs>
          <w:tab w:val="num" w:pos="5760"/>
        </w:tabs>
        <w:ind w:left="5760" w:hanging="360"/>
      </w:pPr>
      <w:rPr>
        <w:rFonts w:ascii="Arial" w:hAnsi="Arial" w:cs="Times New Roman" w:hint="default"/>
      </w:rPr>
    </w:lvl>
    <w:lvl w:ilvl="8" w:tplc="9C6C622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cs="Times New Roman" w:hint="default"/>
      </w:rPr>
    </w:lvl>
    <w:lvl w:ilvl="1" w:tplc="4000C796">
      <w:start w:val="1"/>
      <w:numFmt w:val="bullet"/>
      <w:lvlText w:val="•"/>
      <w:lvlJc w:val="left"/>
      <w:pPr>
        <w:tabs>
          <w:tab w:val="num" w:pos="1440"/>
        </w:tabs>
        <w:ind w:left="1440" w:hanging="360"/>
      </w:pPr>
      <w:rPr>
        <w:rFonts w:ascii="Arial" w:hAnsi="Arial" w:cs="Times New Roman" w:hint="default"/>
      </w:rPr>
    </w:lvl>
    <w:lvl w:ilvl="2" w:tplc="3A44B7D8">
      <w:start w:val="1"/>
      <w:numFmt w:val="bullet"/>
      <w:lvlText w:val="•"/>
      <w:lvlJc w:val="left"/>
      <w:pPr>
        <w:tabs>
          <w:tab w:val="num" w:pos="2160"/>
        </w:tabs>
        <w:ind w:left="2160" w:hanging="360"/>
      </w:pPr>
      <w:rPr>
        <w:rFonts w:ascii="Arial" w:hAnsi="Arial" w:cs="Times New Roman" w:hint="default"/>
      </w:rPr>
    </w:lvl>
    <w:lvl w:ilvl="3" w:tplc="8D046744">
      <w:start w:val="1"/>
      <w:numFmt w:val="bullet"/>
      <w:lvlText w:val="•"/>
      <w:lvlJc w:val="left"/>
      <w:pPr>
        <w:tabs>
          <w:tab w:val="num" w:pos="2880"/>
        </w:tabs>
        <w:ind w:left="2880" w:hanging="360"/>
      </w:pPr>
      <w:rPr>
        <w:rFonts w:ascii="Arial" w:hAnsi="Arial" w:cs="Times New Roman" w:hint="default"/>
      </w:rPr>
    </w:lvl>
    <w:lvl w:ilvl="4" w:tplc="35927516">
      <w:start w:val="1"/>
      <w:numFmt w:val="bullet"/>
      <w:lvlText w:val="•"/>
      <w:lvlJc w:val="left"/>
      <w:pPr>
        <w:tabs>
          <w:tab w:val="num" w:pos="3600"/>
        </w:tabs>
        <w:ind w:left="3600" w:hanging="360"/>
      </w:pPr>
      <w:rPr>
        <w:rFonts w:ascii="Arial" w:hAnsi="Arial" w:cs="Times New Roman" w:hint="default"/>
      </w:rPr>
    </w:lvl>
    <w:lvl w:ilvl="5" w:tplc="46569D66">
      <w:start w:val="1"/>
      <w:numFmt w:val="bullet"/>
      <w:lvlText w:val="•"/>
      <w:lvlJc w:val="left"/>
      <w:pPr>
        <w:tabs>
          <w:tab w:val="num" w:pos="4320"/>
        </w:tabs>
        <w:ind w:left="4320" w:hanging="360"/>
      </w:pPr>
      <w:rPr>
        <w:rFonts w:ascii="Arial" w:hAnsi="Arial" w:cs="Times New Roman" w:hint="default"/>
      </w:rPr>
    </w:lvl>
    <w:lvl w:ilvl="6" w:tplc="DC8A1B66">
      <w:start w:val="1"/>
      <w:numFmt w:val="bullet"/>
      <w:lvlText w:val="•"/>
      <w:lvlJc w:val="left"/>
      <w:pPr>
        <w:tabs>
          <w:tab w:val="num" w:pos="5040"/>
        </w:tabs>
        <w:ind w:left="5040" w:hanging="360"/>
      </w:pPr>
      <w:rPr>
        <w:rFonts w:ascii="Arial" w:hAnsi="Arial" w:cs="Times New Roman" w:hint="default"/>
      </w:rPr>
    </w:lvl>
    <w:lvl w:ilvl="7" w:tplc="8D2E986C">
      <w:start w:val="1"/>
      <w:numFmt w:val="bullet"/>
      <w:lvlText w:val="•"/>
      <w:lvlJc w:val="left"/>
      <w:pPr>
        <w:tabs>
          <w:tab w:val="num" w:pos="5760"/>
        </w:tabs>
        <w:ind w:left="5760" w:hanging="360"/>
      </w:pPr>
      <w:rPr>
        <w:rFonts w:ascii="Arial" w:hAnsi="Arial" w:cs="Times New Roman" w:hint="default"/>
      </w:rPr>
    </w:lvl>
    <w:lvl w:ilvl="8" w:tplc="0DBC698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cs="Times New Roman" w:hint="default"/>
      </w:rPr>
    </w:lvl>
    <w:lvl w:ilvl="1" w:tplc="53D6B53A">
      <w:numFmt w:val="bullet"/>
      <w:lvlText w:val="•"/>
      <w:lvlJc w:val="left"/>
      <w:pPr>
        <w:tabs>
          <w:tab w:val="num" w:pos="1440"/>
        </w:tabs>
        <w:ind w:left="1440" w:hanging="360"/>
      </w:pPr>
      <w:rPr>
        <w:rFonts w:ascii="Arial" w:hAnsi="Arial" w:cs="Times New Roman" w:hint="default"/>
      </w:rPr>
    </w:lvl>
    <w:lvl w:ilvl="2" w:tplc="FAC87E64">
      <w:numFmt w:val="bullet"/>
      <w:lvlText w:val="o"/>
      <w:lvlJc w:val="left"/>
      <w:pPr>
        <w:tabs>
          <w:tab w:val="num" w:pos="2160"/>
        </w:tabs>
        <w:ind w:left="2160" w:hanging="360"/>
      </w:pPr>
      <w:rPr>
        <w:rFonts w:ascii="Courier New" w:hAnsi="Courier New" w:cs="Times New Roman" w:hint="default"/>
      </w:rPr>
    </w:lvl>
    <w:lvl w:ilvl="3" w:tplc="2764A668">
      <w:start w:val="1"/>
      <w:numFmt w:val="bullet"/>
      <w:lvlText w:val="•"/>
      <w:lvlJc w:val="left"/>
      <w:pPr>
        <w:tabs>
          <w:tab w:val="num" w:pos="2880"/>
        </w:tabs>
        <w:ind w:left="2880" w:hanging="360"/>
      </w:pPr>
      <w:rPr>
        <w:rFonts w:ascii="Arial" w:hAnsi="Arial" w:cs="Times New Roman" w:hint="default"/>
      </w:rPr>
    </w:lvl>
    <w:lvl w:ilvl="4" w:tplc="679E98AC">
      <w:start w:val="1"/>
      <w:numFmt w:val="bullet"/>
      <w:lvlText w:val="•"/>
      <w:lvlJc w:val="left"/>
      <w:pPr>
        <w:tabs>
          <w:tab w:val="num" w:pos="3600"/>
        </w:tabs>
        <w:ind w:left="3600" w:hanging="360"/>
      </w:pPr>
      <w:rPr>
        <w:rFonts w:ascii="Arial" w:hAnsi="Arial" w:cs="Times New Roman" w:hint="default"/>
      </w:rPr>
    </w:lvl>
    <w:lvl w:ilvl="5" w:tplc="84702034">
      <w:start w:val="1"/>
      <w:numFmt w:val="bullet"/>
      <w:lvlText w:val="•"/>
      <w:lvlJc w:val="left"/>
      <w:pPr>
        <w:tabs>
          <w:tab w:val="num" w:pos="4320"/>
        </w:tabs>
        <w:ind w:left="4320" w:hanging="360"/>
      </w:pPr>
      <w:rPr>
        <w:rFonts w:ascii="Arial" w:hAnsi="Arial" w:cs="Times New Roman" w:hint="default"/>
      </w:rPr>
    </w:lvl>
    <w:lvl w:ilvl="6" w:tplc="D62858BE">
      <w:start w:val="1"/>
      <w:numFmt w:val="bullet"/>
      <w:lvlText w:val="•"/>
      <w:lvlJc w:val="left"/>
      <w:pPr>
        <w:tabs>
          <w:tab w:val="num" w:pos="5040"/>
        </w:tabs>
        <w:ind w:left="5040" w:hanging="360"/>
      </w:pPr>
      <w:rPr>
        <w:rFonts w:ascii="Arial" w:hAnsi="Arial" w:cs="Times New Roman" w:hint="default"/>
      </w:rPr>
    </w:lvl>
    <w:lvl w:ilvl="7" w:tplc="00B46642">
      <w:start w:val="1"/>
      <w:numFmt w:val="bullet"/>
      <w:lvlText w:val="•"/>
      <w:lvlJc w:val="left"/>
      <w:pPr>
        <w:tabs>
          <w:tab w:val="num" w:pos="5760"/>
        </w:tabs>
        <w:ind w:left="5760" w:hanging="360"/>
      </w:pPr>
      <w:rPr>
        <w:rFonts w:ascii="Arial" w:hAnsi="Arial" w:cs="Times New Roman" w:hint="default"/>
      </w:rPr>
    </w:lvl>
    <w:lvl w:ilvl="8" w:tplc="7DE2D01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93425F5"/>
    <w:multiLevelType w:val="hybridMultilevel"/>
    <w:tmpl w:val="CA34C2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67F0A20"/>
    <w:multiLevelType w:val="multilevel"/>
    <w:tmpl w:val="1B224AD4"/>
    <w:styleLink w:val="CurrentList1"/>
    <w:lvl w:ilvl="0">
      <w:start w:val="1"/>
      <w:numFmt w:val="decimal"/>
      <w:lvlText w:val="%1"/>
      <w:lvlJc w:val="left"/>
      <w:pPr>
        <w:ind w:left="4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1"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6"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8F228F7"/>
    <w:multiLevelType w:val="hybridMultilevel"/>
    <w:tmpl w:val="92F40F0A"/>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72" w:hanging="420"/>
      </w:pPr>
      <w:rPr>
        <w:rFonts w:ascii="Wingdings" w:hAnsi="Wingdings" w:hint="default"/>
      </w:rPr>
    </w:lvl>
    <w:lvl w:ilvl="2" w:tplc="04090005" w:tentative="1">
      <w:start w:val="1"/>
      <w:numFmt w:val="bullet"/>
      <w:lvlText w:val=""/>
      <w:lvlJc w:val="left"/>
      <w:pPr>
        <w:ind w:left="248" w:hanging="420"/>
      </w:pPr>
      <w:rPr>
        <w:rFonts w:ascii="Wingdings" w:hAnsi="Wingdings" w:hint="default"/>
      </w:rPr>
    </w:lvl>
    <w:lvl w:ilvl="3" w:tplc="04090001" w:tentative="1">
      <w:start w:val="1"/>
      <w:numFmt w:val="bullet"/>
      <w:lvlText w:val=""/>
      <w:lvlJc w:val="left"/>
      <w:pPr>
        <w:ind w:left="668" w:hanging="420"/>
      </w:pPr>
      <w:rPr>
        <w:rFonts w:ascii="Wingdings" w:hAnsi="Wingdings" w:hint="default"/>
      </w:rPr>
    </w:lvl>
    <w:lvl w:ilvl="4" w:tplc="04090003" w:tentative="1">
      <w:start w:val="1"/>
      <w:numFmt w:val="bullet"/>
      <w:lvlText w:val=""/>
      <w:lvlJc w:val="left"/>
      <w:pPr>
        <w:ind w:left="1088" w:hanging="420"/>
      </w:pPr>
      <w:rPr>
        <w:rFonts w:ascii="Wingdings" w:hAnsi="Wingdings" w:hint="default"/>
      </w:rPr>
    </w:lvl>
    <w:lvl w:ilvl="5" w:tplc="04090005" w:tentative="1">
      <w:start w:val="1"/>
      <w:numFmt w:val="bullet"/>
      <w:lvlText w:val=""/>
      <w:lvlJc w:val="left"/>
      <w:pPr>
        <w:ind w:left="1508" w:hanging="420"/>
      </w:pPr>
      <w:rPr>
        <w:rFonts w:ascii="Wingdings" w:hAnsi="Wingdings" w:hint="default"/>
      </w:rPr>
    </w:lvl>
    <w:lvl w:ilvl="6" w:tplc="04090001" w:tentative="1">
      <w:start w:val="1"/>
      <w:numFmt w:val="bullet"/>
      <w:lvlText w:val=""/>
      <w:lvlJc w:val="left"/>
      <w:pPr>
        <w:ind w:left="1928" w:hanging="420"/>
      </w:pPr>
      <w:rPr>
        <w:rFonts w:ascii="Wingdings" w:hAnsi="Wingdings" w:hint="default"/>
      </w:rPr>
    </w:lvl>
    <w:lvl w:ilvl="7" w:tplc="04090003" w:tentative="1">
      <w:start w:val="1"/>
      <w:numFmt w:val="bullet"/>
      <w:lvlText w:val=""/>
      <w:lvlJc w:val="left"/>
      <w:pPr>
        <w:ind w:left="2348" w:hanging="420"/>
      </w:pPr>
      <w:rPr>
        <w:rFonts w:ascii="Wingdings" w:hAnsi="Wingdings" w:hint="default"/>
      </w:rPr>
    </w:lvl>
    <w:lvl w:ilvl="8" w:tplc="04090005" w:tentative="1">
      <w:start w:val="1"/>
      <w:numFmt w:val="bullet"/>
      <w:lvlText w:val=""/>
      <w:lvlJc w:val="left"/>
      <w:pPr>
        <w:ind w:left="2768" w:hanging="420"/>
      </w:pPr>
      <w:rPr>
        <w:rFonts w:ascii="Wingdings" w:hAnsi="Wingdings" w:hint="default"/>
      </w:rPr>
    </w:lvl>
  </w:abstractNum>
  <w:abstractNum w:abstractNumId="5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C1D3AB4"/>
    <w:multiLevelType w:val="hybridMultilevel"/>
    <w:tmpl w:val="871A70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23"/>
  </w:num>
  <w:num w:numId="2" w16cid:durableId="78914589">
    <w:abstractNumId w:val="33"/>
  </w:num>
  <w:num w:numId="3" w16cid:durableId="391581186">
    <w:abstractNumId w:val="42"/>
  </w:num>
  <w:num w:numId="4" w16cid:durableId="129713142">
    <w:abstractNumId w:val="38"/>
  </w:num>
  <w:num w:numId="5" w16cid:durableId="538857969">
    <w:abstractNumId w:val="58"/>
  </w:num>
  <w:num w:numId="6" w16cid:durableId="880165457">
    <w:abstractNumId w:val="12"/>
  </w:num>
  <w:num w:numId="7" w16cid:durableId="675815263">
    <w:abstractNumId w:val="17"/>
  </w:num>
  <w:num w:numId="8" w16cid:durableId="1730962205">
    <w:abstractNumId w:val="54"/>
  </w:num>
  <w:num w:numId="9" w16cid:durableId="1886408449">
    <w:abstractNumId w:val="21"/>
  </w:num>
  <w:num w:numId="10" w16cid:durableId="651981631">
    <w:abstractNumId w:val="47"/>
  </w:num>
  <w:num w:numId="11" w16cid:durableId="1938246268">
    <w:abstractNumId w:val="24"/>
  </w:num>
  <w:num w:numId="12" w16cid:durableId="195699417">
    <w:abstractNumId w:val="49"/>
  </w:num>
  <w:num w:numId="13" w16cid:durableId="1286422033">
    <w:abstractNumId w:val="14"/>
  </w:num>
  <w:num w:numId="14" w16cid:durableId="1100954978">
    <w:abstractNumId w:val="48"/>
  </w:num>
  <w:num w:numId="15" w16cid:durableId="1999645769">
    <w:abstractNumId w:val="31"/>
  </w:num>
  <w:num w:numId="16" w16cid:durableId="1532063455">
    <w:abstractNumId w:val="42"/>
  </w:num>
  <w:num w:numId="17" w16cid:durableId="128860207">
    <w:abstractNumId w:val="31"/>
  </w:num>
  <w:num w:numId="18" w16cid:durableId="389889232">
    <w:abstractNumId w:val="26"/>
  </w:num>
  <w:num w:numId="19" w16cid:durableId="1839537391">
    <w:abstractNumId w:val="26"/>
  </w:num>
  <w:num w:numId="20" w16cid:durableId="28453972">
    <w:abstractNumId w:val="50"/>
  </w:num>
  <w:num w:numId="21" w16cid:durableId="248466673">
    <w:abstractNumId w:val="15"/>
  </w:num>
  <w:num w:numId="22" w16cid:durableId="1694262456">
    <w:abstractNumId w:val="42"/>
  </w:num>
  <w:num w:numId="23" w16cid:durableId="1248808009">
    <w:abstractNumId w:val="52"/>
  </w:num>
  <w:num w:numId="24" w16cid:durableId="1399937744">
    <w:abstractNumId w:val="50"/>
  </w:num>
  <w:num w:numId="25" w16cid:durableId="2133547956">
    <w:abstractNumId w:val="20"/>
  </w:num>
  <w:num w:numId="26" w16cid:durableId="361059190">
    <w:abstractNumId w:val="20"/>
  </w:num>
  <w:num w:numId="27" w16cid:durableId="12458930">
    <w:abstractNumId w:val="25"/>
  </w:num>
  <w:num w:numId="28" w16cid:durableId="1401371153">
    <w:abstractNumId w:val="25"/>
  </w:num>
  <w:num w:numId="29" w16cid:durableId="192696645">
    <w:abstractNumId w:val="13"/>
  </w:num>
  <w:num w:numId="30" w16cid:durableId="1455713475">
    <w:abstractNumId w:val="0"/>
    <w:lvlOverride w:ilvl="0">
      <w:startOverride w:val="1"/>
    </w:lvlOverride>
  </w:num>
  <w:num w:numId="31" w16cid:durableId="460538328">
    <w:abstractNumId w:val="22"/>
  </w:num>
  <w:num w:numId="32" w16cid:durableId="1800949551">
    <w:abstractNumId w:val="46"/>
  </w:num>
  <w:num w:numId="33" w16cid:durableId="1134442369">
    <w:abstractNumId w:val="46"/>
  </w:num>
  <w:num w:numId="34" w16cid:durableId="1766337717">
    <w:abstractNumId w:val="13"/>
  </w:num>
  <w:num w:numId="35" w16cid:durableId="1305426447">
    <w:abstractNumId w:val="57"/>
  </w:num>
  <w:num w:numId="36" w16cid:durableId="1247030522">
    <w:abstractNumId w:val="30"/>
  </w:num>
  <w:num w:numId="37" w16cid:durableId="640573948">
    <w:abstractNumId w:val="45"/>
  </w:num>
  <w:num w:numId="38" w16cid:durableId="1964457109">
    <w:abstractNumId w:val="18"/>
  </w:num>
  <w:num w:numId="39" w16cid:durableId="764956977">
    <w:abstractNumId w:val="23"/>
  </w:num>
  <w:num w:numId="40" w16cid:durableId="17414445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0"/>
  </w:num>
  <w:num w:numId="42" w16cid:durableId="516387119">
    <w:abstractNumId w:val="30"/>
  </w:num>
  <w:num w:numId="43" w16cid:durableId="1002897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57"/>
  </w:num>
  <w:num w:numId="45" w16cid:durableId="1654335570">
    <w:abstractNumId w:val="30"/>
  </w:num>
  <w:num w:numId="46" w16cid:durableId="834297753">
    <w:abstractNumId w:val="28"/>
  </w:num>
  <w:num w:numId="47" w16cid:durableId="1731688271">
    <w:abstractNumId w:val="51"/>
  </w:num>
  <w:num w:numId="48" w16cid:durableId="489832854">
    <w:abstractNumId w:val="39"/>
  </w:num>
  <w:num w:numId="49" w16cid:durableId="1939676371">
    <w:abstractNumId w:val="39"/>
  </w:num>
  <w:num w:numId="50" w16cid:durableId="1966424498">
    <w:abstractNumId w:val="57"/>
  </w:num>
  <w:num w:numId="51" w16cid:durableId="2136480608">
    <w:abstractNumId w:val="41"/>
  </w:num>
  <w:num w:numId="52" w16cid:durableId="577785266">
    <w:abstractNumId w:val="57"/>
  </w:num>
  <w:num w:numId="53" w16cid:durableId="1885824310">
    <w:abstractNumId w:val="57"/>
  </w:num>
  <w:num w:numId="54" w16cid:durableId="1716538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32"/>
  </w:num>
  <w:num w:numId="56" w16cid:durableId="1351101860">
    <w:abstractNumId w:val="44"/>
  </w:num>
  <w:num w:numId="57" w16cid:durableId="409159837">
    <w:abstractNumId w:val="39"/>
  </w:num>
  <w:num w:numId="58" w16cid:durableId="1527644989">
    <w:abstractNumId w:val="30"/>
  </w:num>
  <w:num w:numId="59" w16cid:durableId="271402678">
    <w:abstractNumId w:val="55"/>
  </w:num>
  <w:num w:numId="60" w16cid:durableId="1676765752">
    <w:abstractNumId w:val="55"/>
  </w:num>
  <w:num w:numId="61" w16cid:durableId="825438303">
    <w:abstractNumId w:val="42"/>
  </w:num>
  <w:num w:numId="62" w16cid:durableId="1860392841">
    <w:abstractNumId w:val="42"/>
  </w:num>
  <w:num w:numId="63" w16cid:durableId="1727680045">
    <w:abstractNumId w:val="37"/>
  </w:num>
  <w:num w:numId="64" w16cid:durableId="18795396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8577745">
    <w:abstractNumId w:val="36"/>
  </w:num>
  <w:num w:numId="66" w16cid:durableId="1118572286">
    <w:abstractNumId w:val="7"/>
  </w:num>
  <w:num w:numId="67" w16cid:durableId="1815020879">
    <w:abstractNumId w:val="6"/>
  </w:num>
  <w:num w:numId="68" w16cid:durableId="294802255">
    <w:abstractNumId w:val="5"/>
  </w:num>
  <w:num w:numId="69" w16cid:durableId="1656646459">
    <w:abstractNumId w:val="4"/>
  </w:num>
  <w:num w:numId="70" w16cid:durableId="1835802237">
    <w:abstractNumId w:val="3"/>
  </w:num>
  <w:num w:numId="71" w16cid:durableId="1628898022">
    <w:abstractNumId w:val="2"/>
  </w:num>
  <w:num w:numId="72" w16cid:durableId="1389912685">
    <w:abstractNumId w:val="1"/>
  </w:num>
  <w:num w:numId="73" w16cid:durableId="1752313638">
    <w:abstractNumId w:val="56"/>
  </w:num>
  <w:num w:numId="74" w16cid:durableId="1706440497">
    <w:abstractNumId w:val="56"/>
    <w:lvlOverride w:ilvl="0">
      <w:startOverride w:val="1"/>
    </w:lvlOverride>
  </w:num>
  <w:num w:numId="75" w16cid:durableId="456488458">
    <w:abstractNumId w:val="53"/>
  </w:num>
  <w:num w:numId="76" w16cid:durableId="590502957">
    <w:abstractNumId w:val="34"/>
  </w:num>
  <w:num w:numId="77" w16cid:durableId="254021165">
    <w:abstractNumId w:val="16"/>
  </w:num>
  <w:num w:numId="78" w16cid:durableId="1706057427">
    <w:abstractNumId w:val="11"/>
  </w:num>
  <w:num w:numId="79" w16cid:durableId="1814591025">
    <w:abstractNumId w:val="27"/>
  </w:num>
  <w:num w:numId="80" w16cid:durableId="866675966">
    <w:abstractNumId w:val="19"/>
  </w:num>
  <w:num w:numId="81" w16cid:durableId="601884674">
    <w:abstractNumId w:val="9"/>
  </w:num>
  <w:num w:numId="82" w16cid:durableId="4631641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38300526">
    <w:abstractNumId w:val="10"/>
  </w:num>
  <w:num w:numId="84" w16cid:durableId="774130348">
    <w:abstractNumId w:val="43"/>
  </w:num>
  <w:num w:numId="85" w16cid:durableId="1638758335">
    <w:abstractNumId w:val="42"/>
  </w:num>
  <w:num w:numId="86" w16cid:durableId="2096776045">
    <w:abstractNumId w:val="55"/>
  </w:num>
  <w:num w:numId="87" w16cid:durableId="1011182441">
    <w:abstractNumId w:val="42"/>
  </w:num>
  <w:num w:numId="88" w16cid:durableId="2053259770">
    <w:abstractNumId w:val="55"/>
  </w:num>
  <w:num w:numId="89" w16cid:durableId="137264281">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1577"/>
    <w:rsid w:val="00002031"/>
    <w:rsid w:val="00002416"/>
    <w:rsid w:val="00002DE8"/>
    <w:rsid w:val="00002EF6"/>
    <w:rsid w:val="00002FB0"/>
    <w:rsid w:val="00003400"/>
    <w:rsid w:val="00003CE0"/>
    <w:rsid w:val="00006387"/>
    <w:rsid w:val="000063E9"/>
    <w:rsid w:val="00010562"/>
    <w:rsid w:val="000126BE"/>
    <w:rsid w:val="000144C3"/>
    <w:rsid w:val="00015735"/>
    <w:rsid w:val="00015CEF"/>
    <w:rsid w:val="000160E7"/>
    <w:rsid w:val="00016575"/>
    <w:rsid w:val="00021F8A"/>
    <w:rsid w:val="00022297"/>
    <w:rsid w:val="00022759"/>
    <w:rsid w:val="000227EF"/>
    <w:rsid w:val="000228EB"/>
    <w:rsid w:val="00022E69"/>
    <w:rsid w:val="00023604"/>
    <w:rsid w:val="0002370A"/>
    <w:rsid w:val="0002374B"/>
    <w:rsid w:val="0002555E"/>
    <w:rsid w:val="0002578A"/>
    <w:rsid w:val="00026624"/>
    <w:rsid w:val="00026BC6"/>
    <w:rsid w:val="000271F9"/>
    <w:rsid w:val="00032853"/>
    <w:rsid w:val="00034FEE"/>
    <w:rsid w:val="0003537C"/>
    <w:rsid w:val="000355F5"/>
    <w:rsid w:val="000416F2"/>
    <w:rsid w:val="00042103"/>
    <w:rsid w:val="000425D6"/>
    <w:rsid w:val="00045755"/>
    <w:rsid w:val="00045D37"/>
    <w:rsid w:val="000465B2"/>
    <w:rsid w:val="0004661F"/>
    <w:rsid w:val="000467CD"/>
    <w:rsid w:val="00047626"/>
    <w:rsid w:val="0005006B"/>
    <w:rsid w:val="00050A1A"/>
    <w:rsid w:val="00050F90"/>
    <w:rsid w:val="00054219"/>
    <w:rsid w:val="00054413"/>
    <w:rsid w:val="00055E26"/>
    <w:rsid w:val="00056013"/>
    <w:rsid w:val="00057753"/>
    <w:rsid w:val="00060164"/>
    <w:rsid w:val="00060667"/>
    <w:rsid w:val="00060BDF"/>
    <w:rsid w:val="00061B73"/>
    <w:rsid w:val="0006302E"/>
    <w:rsid w:val="00063A9E"/>
    <w:rsid w:val="00064295"/>
    <w:rsid w:val="00067B2F"/>
    <w:rsid w:val="00067C1A"/>
    <w:rsid w:val="00071A5F"/>
    <w:rsid w:val="00071D8F"/>
    <w:rsid w:val="00072351"/>
    <w:rsid w:val="0007243E"/>
    <w:rsid w:val="00072DFA"/>
    <w:rsid w:val="00075019"/>
    <w:rsid w:val="00075C68"/>
    <w:rsid w:val="00076EB8"/>
    <w:rsid w:val="00082382"/>
    <w:rsid w:val="00083A2B"/>
    <w:rsid w:val="00086319"/>
    <w:rsid w:val="00087100"/>
    <w:rsid w:val="000876C1"/>
    <w:rsid w:val="0008796F"/>
    <w:rsid w:val="00090B32"/>
    <w:rsid w:val="00091046"/>
    <w:rsid w:val="00092CC7"/>
    <w:rsid w:val="000952C4"/>
    <w:rsid w:val="000A2239"/>
    <w:rsid w:val="000A231E"/>
    <w:rsid w:val="000A2C45"/>
    <w:rsid w:val="000A2E44"/>
    <w:rsid w:val="000A3DB6"/>
    <w:rsid w:val="000A4AF7"/>
    <w:rsid w:val="000A5F6C"/>
    <w:rsid w:val="000A66F2"/>
    <w:rsid w:val="000A6DFC"/>
    <w:rsid w:val="000B0F23"/>
    <w:rsid w:val="000B1E3F"/>
    <w:rsid w:val="000B38F9"/>
    <w:rsid w:val="000B3FEB"/>
    <w:rsid w:val="000B423C"/>
    <w:rsid w:val="000B5888"/>
    <w:rsid w:val="000B5D4D"/>
    <w:rsid w:val="000B743B"/>
    <w:rsid w:val="000B7D69"/>
    <w:rsid w:val="000C096E"/>
    <w:rsid w:val="000C31FB"/>
    <w:rsid w:val="000C325D"/>
    <w:rsid w:val="000C49C7"/>
    <w:rsid w:val="000D07E5"/>
    <w:rsid w:val="000D0ED4"/>
    <w:rsid w:val="000D12EC"/>
    <w:rsid w:val="000D168C"/>
    <w:rsid w:val="000D2ED1"/>
    <w:rsid w:val="000D3C12"/>
    <w:rsid w:val="000D46C8"/>
    <w:rsid w:val="000D5A89"/>
    <w:rsid w:val="000D6257"/>
    <w:rsid w:val="000D7F7B"/>
    <w:rsid w:val="000E18D3"/>
    <w:rsid w:val="000E31F8"/>
    <w:rsid w:val="000E331F"/>
    <w:rsid w:val="000E3E69"/>
    <w:rsid w:val="000E5250"/>
    <w:rsid w:val="000E59F1"/>
    <w:rsid w:val="000F16C0"/>
    <w:rsid w:val="000F1F5B"/>
    <w:rsid w:val="000F221F"/>
    <w:rsid w:val="000F2308"/>
    <w:rsid w:val="000F3AAC"/>
    <w:rsid w:val="000F5622"/>
    <w:rsid w:val="000F571F"/>
    <w:rsid w:val="000F5A28"/>
    <w:rsid w:val="000F5CE6"/>
    <w:rsid w:val="000F5D50"/>
    <w:rsid w:val="000F60C5"/>
    <w:rsid w:val="000F6813"/>
    <w:rsid w:val="001003C6"/>
    <w:rsid w:val="00101133"/>
    <w:rsid w:val="00101BF6"/>
    <w:rsid w:val="0010252D"/>
    <w:rsid w:val="00103109"/>
    <w:rsid w:val="00103B4F"/>
    <w:rsid w:val="00104AF9"/>
    <w:rsid w:val="00105183"/>
    <w:rsid w:val="00107940"/>
    <w:rsid w:val="0011294B"/>
    <w:rsid w:val="00114A56"/>
    <w:rsid w:val="001156D7"/>
    <w:rsid w:val="00115DAE"/>
    <w:rsid w:val="00116CEA"/>
    <w:rsid w:val="00120F27"/>
    <w:rsid w:val="0012120E"/>
    <w:rsid w:val="00122452"/>
    <w:rsid w:val="00123E0C"/>
    <w:rsid w:val="00126498"/>
    <w:rsid w:val="0012674A"/>
    <w:rsid w:val="00127482"/>
    <w:rsid w:val="00131B4C"/>
    <w:rsid w:val="00131CC3"/>
    <w:rsid w:val="001321DB"/>
    <w:rsid w:val="001335F2"/>
    <w:rsid w:val="0013422B"/>
    <w:rsid w:val="001346F7"/>
    <w:rsid w:val="001367F4"/>
    <w:rsid w:val="00136CC6"/>
    <w:rsid w:val="00137407"/>
    <w:rsid w:val="00137436"/>
    <w:rsid w:val="00140ED1"/>
    <w:rsid w:val="00141F7B"/>
    <w:rsid w:val="00142A44"/>
    <w:rsid w:val="00142A61"/>
    <w:rsid w:val="00142BF6"/>
    <w:rsid w:val="00144549"/>
    <w:rsid w:val="0014494A"/>
    <w:rsid w:val="00145D95"/>
    <w:rsid w:val="0014672A"/>
    <w:rsid w:val="00147465"/>
    <w:rsid w:val="00150334"/>
    <w:rsid w:val="00150EFE"/>
    <w:rsid w:val="00151481"/>
    <w:rsid w:val="00152A8D"/>
    <w:rsid w:val="00153250"/>
    <w:rsid w:val="00156F1C"/>
    <w:rsid w:val="00156F33"/>
    <w:rsid w:val="001573D0"/>
    <w:rsid w:val="00160A14"/>
    <w:rsid w:val="00160B97"/>
    <w:rsid w:val="00161E0F"/>
    <w:rsid w:val="00162A9B"/>
    <w:rsid w:val="001634A8"/>
    <w:rsid w:val="00164C75"/>
    <w:rsid w:val="00165397"/>
    <w:rsid w:val="00170ABE"/>
    <w:rsid w:val="001750A9"/>
    <w:rsid w:val="00175783"/>
    <w:rsid w:val="00175C0E"/>
    <w:rsid w:val="0017628B"/>
    <w:rsid w:val="00176AAC"/>
    <w:rsid w:val="00181086"/>
    <w:rsid w:val="00182001"/>
    <w:rsid w:val="001839FC"/>
    <w:rsid w:val="00185046"/>
    <w:rsid w:val="0018583F"/>
    <w:rsid w:val="0019161D"/>
    <w:rsid w:val="00192D57"/>
    <w:rsid w:val="00192DE6"/>
    <w:rsid w:val="00193554"/>
    <w:rsid w:val="00193F3A"/>
    <w:rsid w:val="001942D1"/>
    <w:rsid w:val="00195464"/>
    <w:rsid w:val="00195E33"/>
    <w:rsid w:val="00196449"/>
    <w:rsid w:val="00196F95"/>
    <w:rsid w:val="001A05B7"/>
    <w:rsid w:val="001A1944"/>
    <w:rsid w:val="001A30BF"/>
    <w:rsid w:val="001A4F9E"/>
    <w:rsid w:val="001A69E3"/>
    <w:rsid w:val="001A75A8"/>
    <w:rsid w:val="001B0EB1"/>
    <w:rsid w:val="001B1227"/>
    <w:rsid w:val="001B2330"/>
    <w:rsid w:val="001B3DD0"/>
    <w:rsid w:val="001B4039"/>
    <w:rsid w:val="001B5A68"/>
    <w:rsid w:val="001B6A9A"/>
    <w:rsid w:val="001B71AF"/>
    <w:rsid w:val="001C0B49"/>
    <w:rsid w:val="001C1548"/>
    <w:rsid w:val="001C1676"/>
    <w:rsid w:val="001C22F2"/>
    <w:rsid w:val="001C23E9"/>
    <w:rsid w:val="001C58BD"/>
    <w:rsid w:val="001D092B"/>
    <w:rsid w:val="001D49BE"/>
    <w:rsid w:val="001D4A7A"/>
    <w:rsid w:val="001D555E"/>
    <w:rsid w:val="001D56DC"/>
    <w:rsid w:val="001D6C4E"/>
    <w:rsid w:val="001D7B9F"/>
    <w:rsid w:val="001E1407"/>
    <w:rsid w:val="001E1C97"/>
    <w:rsid w:val="001E40D6"/>
    <w:rsid w:val="001E4A3E"/>
    <w:rsid w:val="001E51EA"/>
    <w:rsid w:val="001E52E2"/>
    <w:rsid w:val="001E6252"/>
    <w:rsid w:val="001E661D"/>
    <w:rsid w:val="001F05CC"/>
    <w:rsid w:val="001F2FF3"/>
    <w:rsid w:val="001F3227"/>
    <w:rsid w:val="001F5CBE"/>
    <w:rsid w:val="001F6235"/>
    <w:rsid w:val="001F64D8"/>
    <w:rsid w:val="002003A9"/>
    <w:rsid w:val="00200BF6"/>
    <w:rsid w:val="00202F17"/>
    <w:rsid w:val="0020399E"/>
    <w:rsid w:val="00204FD3"/>
    <w:rsid w:val="0020528F"/>
    <w:rsid w:val="00205CC3"/>
    <w:rsid w:val="002060E1"/>
    <w:rsid w:val="002062CB"/>
    <w:rsid w:val="00206D9E"/>
    <w:rsid w:val="00207257"/>
    <w:rsid w:val="002105F6"/>
    <w:rsid w:val="00210944"/>
    <w:rsid w:val="00210CC4"/>
    <w:rsid w:val="0021263D"/>
    <w:rsid w:val="00212871"/>
    <w:rsid w:val="00213A56"/>
    <w:rsid w:val="00214C88"/>
    <w:rsid w:val="00215309"/>
    <w:rsid w:val="002156F6"/>
    <w:rsid w:val="002209C6"/>
    <w:rsid w:val="00220ECC"/>
    <w:rsid w:val="00221EFA"/>
    <w:rsid w:val="00223616"/>
    <w:rsid w:val="00224F46"/>
    <w:rsid w:val="00225FF8"/>
    <w:rsid w:val="00227CD6"/>
    <w:rsid w:val="00231A1A"/>
    <w:rsid w:val="002325E7"/>
    <w:rsid w:val="00232931"/>
    <w:rsid w:val="00232ED4"/>
    <w:rsid w:val="00233A18"/>
    <w:rsid w:val="00235FC9"/>
    <w:rsid w:val="002365D9"/>
    <w:rsid w:val="00236E02"/>
    <w:rsid w:val="0023782F"/>
    <w:rsid w:val="002405E8"/>
    <w:rsid w:val="00241B8E"/>
    <w:rsid w:val="002447D6"/>
    <w:rsid w:val="0024626B"/>
    <w:rsid w:val="00246BD5"/>
    <w:rsid w:val="00246E50"/>
    <w:rsid w:val="00246FFF"/>
    <w:rsid w:val="00247930"/>
    <w:rsid w:val="00247E0B"/>
    <w:rsid w:val="00252074"/>
    <w:rsid w:val="002523E0"/>
    <w:rsid w:val="0025384E"/>
    <w:rsid w:val="002548F4"/>
    <w:rsid w:val="00255189"/>
    <w:rsid w:val="002559FA"/>
    <w:rsid w:val="002565BF"/>
    <w:rsid w:val="00261641"/>
    <w:rsid w:val="00262E18"/>
    <w:rsid w:val="002666CC"/>
    <w:rsid w:val="00270305"/>
    <w:rsid w:val="00270645"/>
    <w:rsid w:val="002708EB"/>
    <w:rsid w:val="00270A86"/>
    <w:rsid w:val="0027134D"/>
    <w:rsid w:val="002715C1"/>
    <w:rsid w:val="00271982"/>
    <w:rsid w:val="002730C8"/>
    <w:rsid w:val="00273580"/>
    <w:rsid w:val="002738DF"/>
    <w:rsid w:val="00273C85"/>
    <w:rsid w:val="00273F4E"/>
    <w:rsid w:val="0027445F"/>
    <w:rsid w:val="00274634"/>
    <w:rsid w:val="00274B9B"/>
    <w:rsid w:val="00274BEA"/>
    <w:rsid w:val="002805D0"/>
    <w:rsid w:val="00280E63"/>
    <w:rsid w:val="00284F17"/>
    <w:rsid w:val="00286472"/>
    <w:rsid w:val="00286CE7"/>
    <w:rsid w:val="00287F57"/>
    <w:rsid w:val="0029081B"/>
    <w:rsid w:val="00291D77"/>
    <w:rsid w:val="00292B7C"/>
    <w:rsid w:val="00293491"/>
    <w:rsid w:val="00294C35"/>
    <w:rsid w:val="0029679F"/>
    <w:rsid w:val="00296FD7"/>
    <w:rsid w:val="002A2262"/>
    <w:rsid w:val="002A275B"/>
    <w:rsid w:val="002A3168"/>
    <w:rsid w:val="002A535A"/>
    <w:rsid w:val="002A54BF"/>
    <w:rsid w:val="002A5B17"/>
    <w:rsid w:val="002A725C"/>
    <w:rsid w:val="002B278E"/>
    <w:rsid w:val="002B2B19"/>
    <w:rsid w:val="002B4281"/>
    <w:rsid w:val="002B5021"/>
    <w:rsid w:val="002B6039"/>
    <w:rsid w:val="002B66D2"/>
    <w:rsid w:val="002B7B72"/>
    <w:rsid w:val="002C255B"/>
    <w:rsid w:val="002C346A"/>
    <w:rsid w:val="002C419E"/>
    <w:rsid w:val="002C63ED"/>
    <w:rsid w:val="002C66FA"/>
    <w:rsid w:val="002C7435"/>
    <w:rsid w:val="002C7A97"/>
    <w:rsid w:val="002D2590"/>
    <w:rsid w:val="002D2879"/>
    <w:rsid w:val="002D2C2E"/>
    <w:rsid w:val="002D2F24"/>
    <w:rsid w:val="002D455B"/>
    <w:rsid w:val="002D457F"/>
    <w:rsid w:val="002D57EC"/>
    <w:rsid w:val="002D773B"/>
    <w:rsid w:val="002D7D2A"/>
    <w:rsid w:val="002E0431"/>
    <w:rsid w:val="002E0A88"/>
    <w:rsid w:val="002E0D51"/>
    <w:rsid w:val="002E1406"/>
    <w:rsid w:val="002E165F"/>
    <w:rsid w:val="002E1EB8"/>
    <w:rsid w:val="002E23FF"/>
    <w:rsid w:val="002E27B4"/>
    <w:rsid w:val="002E43AD"/>
    <w:rsid w:val="002E4E62"/>
    <w:rsid w:val="002E575A"/>
    <w:rsid w:val="002E65DE"/>
    <w:rsid w:val="002E67AA"/>
    <w:rsid w:val="002F0405"/>
    <w:rsid w:val="002F1578"/>
    <w:rsid w:val="002F36CD"/>
    <w:rsid w:val="002F3920"/>
    <w:rsid w:val="002F50D7"/>
    <w:rsid w:val="002F6200"/>
    <w:rsid w:val="002F6FAC"/>
    <w:rsid w:val="003001CA"/>
    <w:rsid w:val="00300B15"/>
    <w:rsid w:val="0030226E"/>
    <w:rsid w:val="003031D1"/>
    <w:rsid w:val="00303901"/>
    <w:rsid w:val="00303D3C"/>
    <w:rsid w:val="003041F3"/>
    <w:rsid w:val="0030546B"/>
    <w:rsid w:val="003066A6"/>
    <w:rsid w:val="00306B1B"/>
    <w:rsid w:val="003100CF"/>
    <w:rsid w:val="003102C0"/>
    <w:rsid w:val="00310BB8"/>
    <w:rsid w:val="0031193D"/>
    <w:rsid w:val="00311980"/>
    <w:rsid w:val="00311AED"/>
    <w:rsid w:val="003133C7"/>
    <w:rsid w:val="00313DC3"/>
    <w:rsid w:val="003142D1"/>
    <w:rsid w:val="003146E4"/>
    <w:rsid w:val="003159E6"/>
    <w:rsid w:val="00316035"/>
    <w:rsid w:val="0031683E"/>
    <w:rsid w:val="00316847"/>
    <w:rsid w:val="003177BA"/>
    <w:rsid w:val="00317A10"/>
    <w:rsid w:val="00320706"/>
    <w:rsid w:val="00321184"/>
    <w:rsid w:val="0032229B"/>
    <w:rsid w:val="00324A8D"/>
    <w:rsid w:val="003252E9"/>
    <w:rsid w:val="003264D3"/>
    <w:rsid w:val="003278CD"/>
    <w:rsid w:val="0033030D"/>
    <w:rsid w:val="003312F0"/>
    <w:rsid w:val="00331788"/>
    <w:rsid w:val="00332594"/>
    <w:rsid w:val="00333DBE"/>
    <w:rsid w:val="00334187"/>
    <w:rsid w:val="003342C5"/>
    <w:rsid w:val="003363E7"/>
    <w:rsid w:val="00337AD5"/>
    <w:rsid w:val="003404B0"/>
    <w:rsid w:val="00340F12"/>
    <w:rsid w:val="00343268"/>
    <w:rsid w:val="003449CE"/>
    <w:rsid w:val="0034533F"/>
    <w:rsid w:val="00346859"/>
    <w:rsid w:val="003476F2"/>
    <w:rsid w:val="0034778F"/>
    <w:rsid w:val="0034790F"/>
    <w:rsid w:val="00347C07"/>
    <w:rsid w:val="0035139F"/>
    <w:rsid w:val="0035483F"/>
    <w:rsid w:val="00354AD5"/>
    <w:rsid w:val="00355327"/>
    <w:rsid w:val="00355A9B"/>
    <w:rsid w:val="00356EDC"/>
    <w:rsid w:val="0035799F"/>
    <w:rsid w:val="00357C61"/>
    <w:rsid w:val="003601EF"/>
    <w:rsid w:val="0036041A"/>
    <w:rsid w:val="00361502"/>
    <w:rsid w:val="00361BF0"/>
    <w:rsid w:val="00362258"/>
    <w:rsid w:val="0036514D"/>
    <w:rsid w:val="00366509"/>
    <w:rsid w:val="0036663C"/>
    <w:rsid w:val="00366CBC"/>
    <w:rsid w:val="00367155"/>
    <w:rsid w:val="0037236D"/>
    <w:rsid w:val="00372944"/>
    <w:rsid w:val="003758D4"/>
    <w:rsid w:val="00376D18"/>
    <w:rsid w:val="003771E4"/>
    <w:rsid w:val="00381288"/>
    <w:rsid w:val="003839B1"/>
    <w:rsid w:val="00385C88"/>
    <w:rsid w:val="003860A0"/>
    <w:rsid w:val="0039124A"/>
    <w:rsid w:val="00391B68"/>
    <w:rsid w:val="00396DDB"/>
    <w:rsid w:val="00397844"/>
    <w:rsid w:val="00397FD2"/>
    <w:rsid w:val="003A0C1A"/>
    <w:rsid w:val="003A1D72"/>
    <w:rsid w:val="003A3B11"/>
    <w:rsid w:val="003A3B8A"/>
    <w:rsid w:val="003A42AA"/>
    <w:rsid w:val="003A4B3B"/>
    <w:rsid w:val="003A51F1"/>
    <w:rsid w:val="003B10D5"/>
    <w:rsid w:val="003B1981"/>
    <w:rsid w:val="003B1CAA"/>
    <w:rsid w:val="003B2836"/>
    <w:rsid w:val="003B3491"/>
    <w:rsid w:val="003B3E2D"/>
    <w:rsid w:val="003B4D7B"/>
    <w:rsid w:val="003B552B"/>
    <w:rsid w:val="003B5679"/>
    <w:rsid w:val="003B6F1B"/>
    <w:rsid w:val="003B74DF"/>
    <w:rsid w:val="003B78B6"/>
    <w:rsid w:val="003B7EAC"/>
    <w:rsid w:val="003C26EE"/>
    <w:rsid w:val="003C2F82"/>
    <w:rsid w:val="003C3988"/>
    <w:rsid w:val="003C452F"/>
    <w:rsid w:val="003C47E8"/>
    <w:rsid w:val="003C5C2A"/>
    <w:rsid w:val="003D0E13"/>
    <w:rsid w:val="003D299C"/>
    <w:rsid w:val="003D3F32"/>
    <w:rsid w:val="003D4217"/>
    <w:rsid w:val="003D5E2B"/>
    <w:rsid w:val="003D7A97"/>
    <w:rsid w:val="003E1401"/>
    <w:rsid w:val="003E1F79"/>
    <w:rsid w:val="003E3E92"/>
    <w:rsid w:val="003E417C"/>
    <w:rsid w:val="003E4583"/>
    <w:rsid w:val="003E50DE"/>
    <w:rsid w:val="003E5613"/>
    <w:rsid w:val="003E607A"/>
    <w:rsid w:val="003E6312"/>
    <w:rsid w:val="003E6372"/>
    <w:rsid w:val="003E6AE9"/>
    <w:rsid w:val="003F14A3"/>
    <w:rsid w:val="003F231A"/>
    <w:rsid w:val="003F365C"/>
    <w:rsid w:val="003F3A49"/>
    <w:rsid w:val="003F3ECF"/>
    <w:rsid w:val="003F4A61"/>
    <w:rsid w:val="003F5A76"/>
    <w:rsid w:val="003F7008"/>
    <w:rsid w:val="003F7C40"/>
    <w:rsid w:val="004004FE"/>
    <w:rsid w:val="0040081E"/>
    <w:rsid w:val="0040167A"/>
    <w:rsid w:val="00401A64"/>
    <w:rsid w:val="004026A2"/>
    <w:rsid w:val="00402DC3"/>
    <w:rsid w:val="00403EFB"/>
    <w:rsid w:val="00404143"/>
    <w:rsid w:val="00405728"/>
    <w:rsid w:val="00405FA1"/>
    <w:rsid w:val="00406EE1"/>
    <w:rsid w:val="00410767"/>
    <w:rsid w:val="004116BD"/>
    <w:rsid w:val="004123E9"/>
    <w:rsid w:val="00414719"/>
    <w:rsid w:val="00417202"/>
    <w:rsid w:val="004217C8"/>
    <w:rsid w:val="00421943"/>
    <w:rsid w:val="00422335"/>
    <w:rsid w:val="00423208"/>
    <w:rsid w:val="004235F8"/>
    <w:rsid w:val="004246E1"/>
    <w:rsid w:val="00424C29"/>
    <w:rsid w:val="00425421"/>
    <w:rsid w:val="0042546D"/>
    <w:rsid w:val="0042549A"/>
    <w:rsid w:val="00425739"/>
    <w:rsid w:val="00427059"/>
    <w:rsid w:val="0042720E"/>
    <w:rsid w:val="004276FF"/>
    <w:rsid w:val="00427E5B"/>
    <w:rsid w:val="00430177"/>
    <w:rsid w:val="0043017E"/>
    <w:rsid w:val="00430913"/>
    <w:rsid w:val="00430A98"/>
    <w:rsid w:val="00431B7F"/>
    <w:rsid w:val="004320EA"/>
    <w:rsid w:val="00432715"/>
    <w:rsid w:val="00433705"/>
    <w:rsid w:val="004345E0"/>
    <w:rsid w:val="004372BE"/>
    <w:rsid w:val="00440D9D"/>
    <w:rsid w:val="00442396"/>
    <w:rsid w:val="004426BA"/>
    <w:rsid w:val="00443379"/>
    <w:rsid w:val="0044481A"/>
    <w:rsid w:val="00445972"/>
    <w:rsid w:val="00446F10"/>
    <w:rsid w:val="004470E7"/>
    <w:rsid w:val="00447650"/>
    <w:rsid w:val="0045039A"/>
    <w:rsid w:val="00451F45"/>
    <w:rsid w:val="00453276"/>
    <w:rsid w:val="00454623"/>
    <w:rsid w:val="00454BAD"/>
    <w:rsid w:val="00454BF1"/>
    <w:rsid w:val="00455C59"/>
    <w:rsid w:val="00457613"/>
    <w:rsid w:val="0046003E"/>
    <w:rsid w:val="00461A81"/>
    <w:rsid w:val="00462290"/>
    <w:rsid w:val="00462DB9"/>
    <w:rsid w:val="0046482F"/>
    <w:rsid w:val="004674C9"/>
    <w:rsid w:val="00467973"/>
    <w:rsid w:val="00470E94"/>
    <w:rsid w:val="00471BA1"/>
    <w:rsid w:val="00471CE0"/>
    <w:rsid w:val="00471E5D"/>
    <w:rsid w:val="00473E0A"/>
    <w:rsid w:val="004741F6"/>
    <w:rsid w:val="00474A3A"/>
    <w:rsid w:val="00475270"/>
    <w:rsid w:val="00475D11"/>
    <w:rsid w:val="00476647"/>
    <w:rsid w:val="00481ABC"/>
    <w:rsid w:val="00484A79"/>
    <w:rsid w:val="00485EC5"/>
    <w:rsid w:val="0048612B"/>
    <w:rsid w:val="0048669D"/>
    <w:rsid w:val="004866A2"/>
    <w:rsid w:val="0049040C"/>
    <w:rsid w:val="00491541"/>
    <w:rsid w:val="0049405D"/>
    <w:rsid w:val="0049583F"/>
    <w:rsid w:val="004959DC"/>
    <w:rsid w:val="0049602D"/>
    <w:rsid w:val="00496EE6"/>
    <w:rsid w:val="0049734E"/>
    <w:rsid w:val="004A0CCC"/>
    <w:rsid w:val="004A24C0"/>
    <w:rsid w:val="004A253D"/>
    <w:rsid w:val="004A34F8"/>
    <w:rsid w:val="004A6E47"/>
    <w:rsid w:val="004A788E"/>
    <w:rsid w:val="004B2510"/>
    <w:rsid w:val="004B2C30"/>
    <w:rsid w:val="004B324B"/>
    <w:rsid w:val="004B6D65"/>
    <w:rsid w:val="004B6D8C"/>
    <w:rsid w:val="004B714B"/>
    <w:rsid w:val="004C0109"/>
    <w:rsid w:val="004C041F"/>
    <w:rsid w:val="004C3BE9"/>
    <w:rsid w:val="004C426B"/>
    <w:rsid w:val="004C5743"/>
    <w:rsid w:val="004C5E51"/>
    <w:rsid w:val="004C7719"/>
    <w:rsid w:val="004C77F2"/>
    <w:rsid w:val="004D0ADB"/>
    <w:rsid w:val="004D0E73"/>
    <w:rsid w:val="004D13F1"/>
    <w:rsid w:val="004D1411"/>
    <w:rsid w:val="004D49DC"/>
    <w:rsid w:val="004D5A4E"/>
    <w:rsid w:val="004D5B99"/>
    <w:rsid w:val="004D5CBC"/>
    <w:rsid w:val="004D70B2"/>
    <w:rsid w:val="004E053A"/>
    <w:rsid w:val="004E082B"/>
    <w:rsid w:val="004E2290"/>
    <w:rsid w:val="004E2B1D"/>
    <w:rsid w:val="004E3401"/>
    <w:rsid w:val="004E4361"/>
    <w:rsid w:val="004E5104"/>
    <w:rsid w:val="004E52EF"/>
    <w:rsid w:val="004E581D"/>
    <w:rsid w:val="004E5FA3"/>
    <w:rsid w:val="004E6006"/>
    <w:rsid w:val="004E629A"/>
    <w:rsid w:val="004E65BB"/>
    <w:rsid w:val="004E7C57"/>
    <w:rsid w:val="004F0B3E"/>
    <w:rsid w:val="004F154F"/>
    <w:rsid w:val="004F2A35"/>
    <w:rsid w:val="004F4979"/>
    <w:rsid w:val="004F5A56"/>
    <w:rsid w:val="004F758C"/>
    <w:rsid w:val="0050245D"/>
    <w:rsid w:val="00503656"/>
    <w:rsid w:val="0051002B"/>
    <w:rsid w:val="00510EE0"/>
    <w:rsid w:val="00511814"/>
    <w:rsid w:val="0051235B"/>
    <w:rsid w:val="00512DA2"/>
    <w:rsid w:val="00513C1D"/>
    <w:rsid w:val="00514930"/>
    <w:rsid w:val="0051494E"/>
    <w:rsid w:val="00516098"/>
    <w:rsid w:val="00517031"/>
    <w:rsid w:val="005177E1"/>
    <w:rsid w:val="00517BAC"/>
    <w:rsid w:val="00517BDC"/>
    <w:rsid w:val="005207F4"/>
    <w:rsid w:val="00523775"/>
    <w:rsid w:val="0052431F"/>
    <w:rsid w:val="005243E1"/>
    <w:rsid w:val="00526848"/>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28C1"/>
    <w:rsid w:val="005430D3"/>
    <w:rsid w:val="00543936"/>
    <w:rsid w:val="0054465A"/>
    <w:rsid w:val="005446B7"/>
    <w:rsid w:val="00546C5F"/>
    <w:rsid w:val="00546EDB"/>
    <w:rsid w:val="00547C25"/>
    <w:rsid w:val="00551BF9"/>
    <w:rsid w:val="00551E8C"/>
    <w:rsid w:val="0055203A"/>
    <w:rsid w:val="005528FD"/>
    <w:rsid w:val="00557808"/>
    <w:rsid w:val="00562087"/>
    <w:rsid w:val="00562DA9"/>
    <w:rsid w:val="0056312A"/>
    <w:rsid w:val="00564EB1"/>
    <w:rsid w:val="0056550D"/>
    <w:rsid w:val="0056561D"/>
    <w:rsid w:val="00571465"/>
    <w:rsid w:val="00572793"/>
    <w:rsid w:val="00574705"/>
    <w:rsid w:val="00575BA2"/>
    <w:rsid w:val="005762E0"/>
    <w:rsid w:val="0057653F"/>
    <w:rsid w:val="00577B00"/>
    <w:rsid w:val="005833AC"/>
    <w:rsid w:val="00583830"/>
    <w:rsid w:val="00585479"/>
    <w:rsid w:val="00585B85"/>
    <w:rsid w:val="00586629"/>
    <w:rsid w:val="00586C56"/>
    <w:rsid w:val="0058713A"/>
    <w:rsid w:val="005905C1"/>
    <w:rsid w:val="00590650"/>
    <w:rsid w:val="00591295"/>
    <w:rsid w:val="00591DBB"/>
    <w:rsid w:val="00591F66"/>
    <w:rsid w:val="00592D1B"/>
    <w:rsid w:val="0059405A"/>
    <w:rsid w:val="00595378"/>
    <w:rsid w:val="00597210"/>
    <w:rsid w:val="00597CB7"/>
    <w:rsid w:val="005A25F3"/>
    <w:rsid w:val="005A2929"/>
    <w:rsid w:val="005A456C"/>
    <w:rsid w:val="005A4870"/>
    <w:rsid w:val="005A5A60"/>
    <w:rsid w:val="005A7B6A"/>
    <w:rsid w:val="005B24FD"/>
    <w:rsid w:val="005B2DE4"/>
    <w:rsid w:val="005B311E"/>
    <w:rsid w:val="005B33C9"/>
    <w:rsid w:val="005B47E6"/>
    <w:rsid w:val="005B575D"/>
    <w:rsid w:val="005B6832"/>
    <w:rsid w:val="005B6969"/>
    <w:rsid w:val="005B75B0"/>
    <w:rsid w:val="005B7D92"/>
    <w:rsid w:val="005C0158"/>
    <w:rsid w:val="005C06BC"/>
    <w:rsid w:val="005C25C5"/>
    <w:rsid w:val="005C35D9"/>
    <w:rsid w:val="005C37AF"/>
    <w:rsid w:val="005C439C"/>
    <w:rsid w:val="005C5789"/>
    <w:rsid w:val="005C5EB6"/>
    <w:rsid w:val="005C6717"/>
    <w:rsid w:val="005C6A03"/>
    <w:rsid w:val="005C70A6"/>
    <w:rsid w:val="005C795A"/>
    <w:rsid w:val="005D06B2"/>
    <w:rsid w:val="005D09FF"/>
    <w:rsid w:val="005D139B"/>
    <w:rsid w:val="005D1F0E"/>
    <w:rsid w:val="005D30F3"/>
    <w:rsid w:val="005D4121"/>
    <w:rsid w:val="005D4DE2"/>
    <w:rsid w:val="005D6581"/>
    <w:rsid w:val="005D6B01"/>
    <w:rsid w:val="005D7C83"/>
    <w:rsid w:val="005E00E6"/>
    <w:rsid w:val="005E02C9"/>
    <w:rsid w:val="005E0ACE"/>
    <w:rsid w:val="005E0F4B"/>
    <w:rsid w:val="005E26D7"/>
    <w:rsid w:val="005E2F60"/>
    <w:rsid w:val="005E3160"/>
    <w:rsid w:val="005E5889"/>
    <w:rsid w:val="005E7DA6"/>
    <w:rsid w:val="005F01CC"/>
    <w:rsid w:val="005F02E2"/>
    <w:rsid w:val="005F0C76"/>
    <w:rsid w:val="005F0FF9"/>
    <w:rsid w:val="005F3B4B"/>
    <w:rsid w:val="005F7519"/>
    <w:rsid w:val="006048F7"/>
    <w:rsid w:val="00605029"/>
    <w:rsid w:val="00605A44"/>
    <w:rsid w:val="00605B35"/>
    <w:rsid w:val="00606265"/>
    <w:rsid w:val="006067EF"/>
    <w:rsid w:val="00606B61"/>
    <w:rsid w:val="00611048"/>
    <w:rsid w:val="0061151E"/>
    <w:rsid w:val="0061162A"/>
    <w:rsid w:val="00611979"/>
    <w:rsid w:val="006119C3"/>
    <w:rsid w:val="0061277D"/>
    <w:rsid w:val="00613E34"/>
    <w:rsid w:val="0061553F"/>
    <w:rsid w:val="0061649B"/>
    <w:rsid w:val="00617118"/>
    <w:rsid w:val="006177DD"/>
    <w:rsid w:val="00617B88"/>
    <w:rsid w:val="00620A00"/>
    <w:rsid w:val="0062138B"/>
    <w:rsid w:val="006213D3"/>
    <w:rsid w:val="00622889"/>
    <w:rsid w:val="00622FC3"/>
    <w:rsid w:val="006244D6"/>
    <w:rsid w:val="006253CE"/>
    <w:rsid w:val="006259DE"/>
    <w:rsid w:val="00626756"/>
    <w:rsid w:val="0062750C"/>
    <w:rsid w:val="00630AAF"/>
    <w:rsid w:val="00631A72"/>
    <w:rsid w:val="00632693"/>
    <w:rsid w:val="00632F0B"/>
    <w:rsid w:val="006330B9"/>
    <w:rsid w:val="00633693"/>
    <w:rsid w:val="00633A2C"/>
    <w:rsid w:val="0063439E"/>
    <w:rsid w:val="00635924"/>
    <w:rsid w:val="00636448"/>
    <w:rsid w:val="00637278"/>
    <w:rsid w:val="0064022B"/>
    <w:rsid w:val="00640B37"/>
    <w:rsid w:val="00641DFC"/>
    <w:rsid w:val="0064246B"/>
    <w:rsid w:val="0064400E"/>
    <w:rsid w:val="00645277"/>
    <w:rsid w:val="00645CF8"/>
    <w:rsid w:val="00647894"/>
    <w:rsid w:val="006501EE"/>
    <w:rsid w:val="00651706"/>
    <w:rsid w:val="0065239E"/>
    <w:rsid w:val="006524F3"/>
    <w:rsid w:val="00653176"/>
    <w:rsid w:val="00655EE6"/>
    <w:rsid w:val="0066001B"/>
    <w:rsid w:val="00660B34"/>
    <w:rsid w:val="006657CD"/>
    <w:rsid w:val="006666E3"/>
    <w:rsid w:val="006671DB"/>
    <w:rsid w:val="00667C12"/>
    <w:rsid w:val="00670115"/>
    <w:rsid w:val="00672AA5"/>
    <w:rsid w:val="0067354B"/>
    <w:rsid w:val="00673649"/>
    <w:rsid w:val="00673814"/>
    <w:rsid w:val="00674B98"/>
    <w:rsid w:val="0067582F"/>
    <w:rsid w:val="0067757E"/>
    <w:rsid w:val="00677CA9"/>
    <w:rsid w:val="006813F4"/>
    <w:rsid w:val="00682105"/>
    <w:rsid w:val="00683893"/>
    <w:rsid w:val="00683BAD"/>
    <w:rsid w:val="006840C8"/>
    <w:rsid w:val="0068481B"/>
    <w:rsid w:val="00690EB8"/>
    <w:rsid w:val="006912EF"/>
    <w:rsid w:val="00692017"/>
    <w:rsid w:val="006925AE"/>
    <w:rsid w:val="00692672"/>
    <w:rsid w:val="0069382E"/>
    <w:rsid w:val="00693A61"/>
    <w:rsid w:val="006956BC"/>
    <w:rsid w:val="00696058"/>
    <w:rsid w:val="0069760E"/>
    <w:rsid w:val="006A0556"/>
    <w:rsid w:val="006A088E"/>
    <w:rsid w:val="006A1306"/>
    <w:rsid w:val="006A1DF4"/>
    <w:rsid w:val="006A2751"/>
    <w:rsid w:val="006A35D6"/>
    <w:rsid w:val="006A42D3"/>
    <w:rsid w:val="006A4EC7"/>
    <w:rsid w:val="006A5039"/>
    <w:rsid w:val="006A566E"/>
    <w:rsid w:val="006A58F9"/>
    <w:rsid w:val="006A5E97"/>
    <w:rsid w:val="006A6110"/>
    <w:rsid w:val="006B1090"/>
    <w:rsid w:val="006B176F"/>
    <w:rsid w:val="006B36F7"/>
    <w:rsid w:val="006B460A"/>
    <w:rsid w:val="006B542B"/>
    <w:rsid w:val="006B5483"/>
    <w:rsid w:val="006B5634"/>
    <w:rsid w:val="006B57C3"/>
    <w:rsid w:val="006B6446"/>
    <w:rsid w:val="006B6D0A"/>
    <w:rsid w:val="006B7A59"/>
    <w:rsid w:val="006C0844"/>
    <w:rsid w:val="006C1145"/>
    <w:rsid w:val="006C36A5"/>
    <w:rsid w:val="006C50F0"/>
    <w:rsid w:val="006C68A2"/>
    <w:rsid w:val="006C737C"/>
    <w:rsid w:val="006C77CC"/>
    <w:rsid w:val="006D02E7"/>
    <w:rsid w:val="006D03B1"/>
    <w:rsid w:val="006D0DD3"/>
    <w:rsid w:val="006D19CC"/>
    <w:rsid w:val="006D392E"/>
    <w:rsid w:val="006D3BDC"/>
    <w:rsid w:val="006D48D4"/>
    <w:rsid w:val="006D544A"/>
    <w:rsid w:val="006D5C64"/>
    <w:rsid w:val="006D5D05"/>
    <w:rsid w:val="006D7B16"/>
    <w:rsid w:val="006E0337"/>
    <w:rsid w:val="006E151D"/>
    <w:rsid w:val="006E19A0"/>
    <w:rsid w:val="006E1D8C"/>
    <w:rsid w:val="006E46D2"/>
    <w:rsid w:val="006E47EA"/>
    <w:rsid w:val="006E5B15"/>
    <w:rsid w:val="006E5C25"/>
    <w:rsid w:val="006E63FE"/>
    <w:rsid w:val="006E6AF9"/>
    <w:rsid w:val="006E6DE6"/>
    <w:rsid w:val="006F40DD"/>
    <w:rsid w:val="006F6822"/>
    <w:rsid w:val="006F6E49"/>
    <w:rsid w:val="006F6EAD"/>
    <w:rsid w:val="0070102E"/>
    <w:rsid w:val="0070140D"/>
    <w:rsid w:val="00701988"/>
    <w:rsid w:val="007036A8"/>
    <w:rsid w:val="007036C5"/>
    <w:rsid w:val="007050F8"/>
    <w:rsid w:val="007064AF"/>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1AA4"/>
    <w:rsid w:val="00721E3E"/>
    <w:rsid w:val="00722FF1"/>
    <w:rsid w:val="007233DB"/>
    <w:rsid w:val="00723824"/>
    <w:rsid w:val="00724C36"/>
    <w:rsid w:val="007255B9"/>
    <w:rsid w:val="00726949"/>
    <w:rsid w:val="00726CFC"/>
    <w:rsid w:val="007270FC"/>
    <w:rsid w:val="007304B0"/>
    <w:rsid w:val="007305DF"/>
    <w:rsid w:val="00730B20"/>
    <w:rsid w:val="00732BE0"/>
    <w:rsid w:val="00733607"/>
    <w:rsid w:val="00733A84"/>
    <w:rsid w:val="00733DFB"/>
    <w:rsid w:val="00734BFE"/>
    <w:rsid w:val="00734C66"/>
    <w:rsid w:val="007355EE"/>
    <w:rsid w:val="007363A5"/>
    <w:rsid w:val="00736467"/>
    <w:rsid w:val="0073674A"/>
    <w:rsid w:val="00736862"/>
    <w:rsid w:val="0073691C"/>
    <w:rsid w:val="00737233"/>
    <w:rsid w:val="0073758F"/>
    <w:rsid w:val="00741150"/>
    <w:rsid w:val="0074266D"/>
    <w:rsid w:val="00742FF7"/>
    <w:rsid w:val="00744804"/>
    <w:rsid w:val="0074699C"/>
    <w:rsid w:val="007470A3"/>
    <w:rsid w:val="00750027"/>
    <w:rsid w:val="00750600"/>
    <w:rsid w:val="007509C6"/>
    <w:rsid w:val="00751605"/>
    <w:rsid w:val="0075302C"/>
    <w:rsid w:val="00754CA4"/>
    <w:rsid w:val="00755F8B"/>
    <w:rsid w:val="0075709B"/>
    <w:rsid w:val="00760DEE"/>
    <w:rsid w:val="007634F3"/>
    <w:rsid w:val="00763DD8"/>
    <w:rsid w:val="00764383"/>
    <w:rsid w:val="00765377"/>
    <w:rsid w:val="0076561F"/>
    <w:rsid w:val="00771FE7"/>
    <w:rsid w:val="00773EE1"/>
    <w:rsid w:val="0077517D"/>
    <w:rsid w:val="007754D6"/>
    <w:rsid w:val="0077583C"/>
    <w:rsid w:val="00775ED9"/>
    <w:rsid w:val="00777AE2"/>
    <w:rsid w:val="00780539"/>
    <w:rsid w:val="00780830"/>
    <w:rsid w:val="007816FA"/>
    <w:rsid w:val="00781865"/>
    <w:rsid w:val="00781AE8"/>
    <w:rsid w:val="00785468"/>
    <w:rsid w:val="0078629E"/>
    <w:rsid w:val="00787344"/>
    <w:rsid w:val="00792873"/>
    <w:rsid w:val="00793303"/>
    <w:rsid w:val="00796565"/>
    <w:rsid w:val="00796E65"/>
    <w:rsid w:val="00797785"/>
    <w:rsid w:val="007A02D2"/>
    <w:rsid w:val="007A1CB9"/>
    <w:rsid w:val="007A1E62"/>
    <w:rsid w:val="007A21D8"/>
    <w:rsid w:val="007A3957"/>
    <w:rsid w:val="007A40C7"/>
    <w:rsid w:val="007A43E2"/>
    <w:rsid w:val="007A53ED"/>
    <w:rsid w:val="007A565E"/>
    <w:rsid w:val="007A5BD3"/>
    <w:rsid w:val="007A5E7D"/>
    <w:rsid w:val="007A7F2A"/>
    <w:rsid w:val="007B0CA1"/>
    <w:rsid w:val="007B60AE"/>
    <w:rsid w:val="007B6741"/>
    <w:rsid w:val="007C08A8"/>
    <w:rsid w:val="007C0F8F"/>
    <w:rsid w:val="007C1D3A"/>
    <w:rsid w:val="007C44F3"/>
    <w:rsid w:val="007C4675"/>
    <w:rsid w:val="007C4927"/>
    <w:rsid w:val="007C6931"/>
    <w:rsid w:val="007C74AE"/>
    <w:rsid w:val="007C75DD"/>
    <w:rsid w:val="007C7C24"/>
    <w:rsid w:val="007D0A2F"/>
    <w:rsid w:val="007D142B"/>
    <w:rsid w:val="007D150E"/>
    <w:rsid w:val="007D1904"/>
    <w:rsid w:val="007D1D9E"/>
    <w:rsid w:val="007D1E8B"/>
    <w:rsid w:val="007D3B23"/>
    <w:rsid w:val="007D42AF"/>
    <w:rsid w:val="007D4EEF"/>
    <w:rsid w:val="007D5E7B"/>
    <w:rsid w:val="007D6577"/>
    <w:rsid w:val="007D6C69"/>
    <w:rsid w:val="007D7510"/>
    <w:rsid w:val="007E0434"/>
    <w:rsid w:val="007E1EA5"/>
    <w:rsid w:val="007E2287"/>
    <w:rsid w:val="007E234F"/>
    <w:rsid w:val="007E28D5"/>
    <w:rsid w:val="007E2944"/>
    <w:rsid w:val="007E44E0"/>
    <w:rsid w:val="007E478E"/>
    <w:rsid w:val="007E5707"/>
    <w:rsid w:val="007E6AB9"/>
    <w:rsid w:val="007E7B6D"/>
    <w:rsid w:val="007E7B86"/>
    <w:rsid w:val="007F061E"/>
    <w:rsid w:val="007F0D6C"/>
    <w:rsid w:val="007F17CD"/>
    <w:rsid w:val="007F1AE1"/>
    <w:rsid w:val="007F3F29"/>
    <w:rsid w:val="007F414D"/>
    <w:rsid w:val="007F51C5"/>
    <w:rsid w:val="007F5F41"/>
    <w:rsid w:val="007F6820"/>
    <w:rsid w:val="007F7102"/>
    <w:rsid w:val="007F7F62"/>
    <w:rsid w:val="0080219E"/>
    <w:rsid w:val="00802CC7"/>
    <w:rsid w:val="0080393B"/>
    <w:rsid w:val="00803D4E"/>
    <w:rsid w:val="008041A4"/>
    <w:rsid w:val="008054FC"/>
    <w:rsid w:val="008073D2"/>
    <w:rsid w:val="008078B9"/>
    <w:rsid w:val="0081040B"/>
    <w:rsid w:val="00810E67"/>
    <w:rsid w:val="00811438"/>
    <w:rsid w:val="00811608"/>
    <w:rsid w:val="00812B67"/>
    <w:rsid w:val="0081363B"/>
    <w:rsid w:val="008138C0"/>
    <w:rsid w:val="008139A3"/>
    <w:rsid w:val="00813DF0"/>
    <w:rsid w:val="0081413E"/>
    <w:rsid w:val="0081437E"/>
    <w:rsid w:val="00817599"/>
    <w:rsid w:val="00817EDF"/>
    <w:rsid w:val="00820077"/>
    <w:rsid w:val="00821808"/>
    <w:rsid w:val="0082263E"/>
    <w:rsid w:val="008232AB"/>
    <w:rsid w:val="0082501C"/>
    <w:rsid w:val="008251F0"/>
    <w:rsid w:val="008255F2"/>
    <w:rsid w:val="00825A46"/>
    <w:rsid w:val="0083062C"/>
    <w:rsid w:val="00830672"/>
    <w:rsid w:val="008308F9"/>
    <w:rsid w:val="008338A2"/>
    <w:rsid w:val="00834BBA"/>
    <w:rsid w:val="008364B2"/>
    <w:rsid w:val="008369A4"/>
    <w:rsid w:val="008379B9"/>
    <w:rsid w:val="00837BB5"/>
    <w:rsid w:val="00837FA7"/>
    <w:rsid w:val="0084313A"/>
    <w:rsid w:val="00843684"/>
    <w:rsid w:val="008439A3"/>
    <w:rsid w:val="008441F0"/>
    <w:rsid w:val="00844BDB"/>
    <w:rsid w:val="008450A7"/>
    <w:rsid w:val="00846B23"/>
    <w:rsid w:val="0084797F"/>
    <w:rsid w:val="008503C8"/>
    <w:rsid w:val="00851166"/>
    <w:rsid w:val="00851525"/>
    <w:rsid w:val="008520FB"/>
    <w:rsid w:val="00854C0F"/>
    <w:rsid w:val="00856388"/>
    <w:rsid w:val="008611AA"/>
    <w:rsid w:val="00862625"/>
    <w:rsid w:val="00862C7A"/>
    <w:rsid w:val="00862E86"/>
    <w:rsid w:val="00863122"/>
    <w:rsid w:val="008635D2"/>
    <w:rsid w:val="008638BE"/>
    <w:rsid w:val="00863AB3"/>
    <w:rsid w:val="008647D7"/>
    <w:rsid w:val="008649F5"/>
    <w:rsid w:val="00865F41"/>
    <w:rsid w:val="0086608C"/>
    <w:rsid w:val="0086670D"/>
    <w:rsid w:val="00866B71"/>
    <w:rsid w:val="00866BE6"/>
    <w:rsid w:val="0086737B"/>
    <w:rsid w:val="0087021B"/>
    <w:rsid w:val="00870314"/>
    <w:rsid w:val="0087039D"/>
    <w:rsid w:val="00870C8A"/>
    <w:rsid w:val="00871305"/>
    <w:rsid w:val="00871448"/>
    <w:rsid w:val="008726A4"/>
    <w:rsid w:val="0087272A"/>
    <w:rsid w:val="00872742"/>
    <w:rsid w:val="008730D7"/>
    <w:rsid w:val="00873791"/>
    <w:rsid w:val="00873FE6"/>
    <w:rsid w:val="008749D0"/>
    <w:rsid w:val="00874A86"/>
    <w:rsid w:val="00874EFE"/>
    <w:rsid w:val="00875218"/>
    <w:rsid w:val="00875D95"/>
    <w:rsid w:val="00877419"/>
    <w:rsid w:val="00877D01"/>
    <w:rsid w:val="0088228C"/>
    <w:rsid w:val="00882EE2"/>
    <w:rsid w:val="00883ED1"/>
    <w:rsid w:val="0088444D"/>
    <w:rsid w:val="00884A95"/>
    <w:rsid w:val="00885C41"/>
    <w:rsid w:val="00886B42"/>
    <w:rsid w:val="00887BB8"/>
    <w:rsid w:val="00887D79"/>
    <w:rsid w:val="00887F3C"/>
    <w:rsid w:val="0088827C"/>
    <w:rsid w:val="00891326"/>
    <w:rsid w:val="0089173B"/>
    <w:rsid w:val="0089187D"/>
    <w:rsid w:val="00891C2F"/>
    <w:rsid w:val="00892CFA"/>
    <w:rsid w:val="00893C2D"/>
    <w:rsid w:val="00894AF5"/>
    <w:rsid w:val="008968FD"/>
    <w:rsid w:val="00897272"/>
    <w:rsid w:val="008A0233"/>
    <w:rsid w:val="008A0BB3"/>
    <w:rsid w:val="008A1107"/>
    <w:rsid w:val="008A13DF"/>
    <w:rsid w:val="008A1D47"/>
    <w:rsid w:val="008A36F9"/>
    <w:rsid w:val="008A37E0"/>
    <w:rsid w:val="008A3874"/>
    <w:rsid w:val="008A5428"/>
    <w:rsid w:val="008A6CC2"/>
    <w:rsid w:val="008B098E"/>
    <w:rsid w:val="008B1D71"/>
    <w:rsid w:val="008B32B1"/>
    <w:rsid w:val="008B427B"/>
    <w:rsid w:val="008B548B"/>
    <w:rsid w:val="008B5494"/>
    <w:rsid w:val="008B594F"/>
    <w:rsid w:val="008B6591"/>
    <w:rsid w:val="008B67A9"/>
    <w:rsid w:val="008C1C1D"/>
    <w:rsid w:val="008C21F6"/>
    <w:rsid w:val="008C50F3"/>
    <w:rsid w:val="008C5894"/>
    <w:rsid w:val="008C599A"/>
    <w:rsid w:val="008C7653"/>
    <w:rsid w:val="008C7982"/>
    <w:rsid w:val="008D00E5"/>
    <w:rsid w:val="008D0CBA"/>
    <w:rsid w:val="008D0D2E"/>
    <w:rsid w:val="008D2C1A"/>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1438"/>
    <w:rsid w:val="008F31F9"/>
    <w:rsid w:val="008F437C"/>
    <w:rsid w:val="008F452B"/>
    <w:rsid w:val="008F4AE3"/>
    <w:rsid w:val="008F4CB6"/>
    <w:rsid w:val="008F550E"/>
    <w:rsid w:val="008F5FEC"/>
    <w:rsid w:val="008F7153"/>
    <w:rsid w:val="009024E3"/>
    <w:rsid w:val="00902ED4"/>
    <w:rsid w:val="0090344D"/>
    <w:rsid w:val="00903905"/>
    <w:rsid w:val="009056D8"/>
    <w:rsid w:val="0091528D"/>
    <w:rsid w:val="009164A9"/>
    <w:rsid w:val="00916780"/>
    <w:rsid w:val="00917AEB"/>
    <w:rsid w:val="00921A40"/>
    <w:rsid w:val="00923000"/>
    <w:rsid w:val="00923303"/>
    <w:rsid w:val="00923AFE"/>
    <w:rsid w:val="00925917"/>
    <w:rsid w:val="00926143"/>
    <w:rsid w:val="009274A4"/>
    <w:rsid w:val="00927BE2"/>
    <w:rsid w:val="00927E2F"/>
    <w:rsid w:val="0093062E"/>
    <w:rsid w:val="00933349"/>
    <w:rsid w:val="00933DC5"/>
    <w:rsid w:val="009344DD"/>
    <w:rsid w:val="00935D9B"/>
    <w:rsid w:val="00936347"/>
    <w:rsid w:val="009364DF"/>
    <w:rsid w:val="009372AA"/>
    <w:rsid w:val="00937BA3"/>
    <w:rsid w:val="009448F4"/>
    <w:rsid w:val="00944994"/>
    <w:rsid w:val="00946FB4"/>
    <w:rsid w:val="00950971"/>
    <w:rsid w:val="00951DC1"/>
    <w:rsid w:val="00952819"/>
    <w:rsid w:val="00953B06"/>
    <w:rsid w:val="00954F13"/>
    <w:rsid w:val="0095717E"/>
    <w:rsid w:val="009576B2"/>
    <w:rsid w:val="00957E17"/>
    <w:rsid w:val="00960759"/>
    <w:rsid w:val="00960BD3"/>
    <w:rsid w:val="009612A2"/>
    <w:rsid w:val="009647B0"/>
    <w:rsid w:val="00966756"/>
    <w:rsid w:val="009716AF"/>
    <w:rsid w:val="00971D16"/>
    <w:rsid w:val="0097304A"/>
    <w:rsid w:val="00974600"/>
    <w:rsid w:val="0097640D"/>
    <w:rsid w:val="00977626"/>
    <w:rsid w:val="00977BDB"/>
    <w:rsid w:val="00981567"/>
    <w:rsid w:val="009818C9"/>
    <w:rsid w:val="009825CD"/>
    <w:rsid w:val="00983378"/>
    <w:rsid w:val="0098460E"/>
    <w:rsid w:val="00984650"/>
    <w:rsid w:val="009872D0"/>
    <w:rsid w:val="00991B56"/>
    <w:rsid w:val="00996312"/>
    <w:rsid w:val="00997091"/>
    <w:rsid w:val="00997A9E"/>
    <w:rsid w:val="009A1B81"/>
    <w:rsid w:val="009A278A"/>
    <w:rsid w:val="009A290E"/>
    <w:rsid w:val="009A2E9C"/>
    <w:rsid w:val="009A4651"/>
    <w:rsid w:val="009A51E5"/>
    <w:rsid w:val="009A6229"/>
    <w:rsid w:val="009A6694"/>
    <w:rsid w:val="009B2C68"/>
    <w:rsid w:val="009B3B03"/>
    <w:rsid w:val="009B3CDB"/>
    <w:rsid w:val="009B3F1F"/>
    <w:rsid w:val="009B4228"/>
    <w:rsid w:val="009B4F47"/>
    <w:rsid w:val="009B5AD9"/>
    <w:rsid w:val="009B6494"/>
    <w:rsid w:val="009B7198"/>
    <w:rsid w:val="009B7BAE"/>
    <w:rsid w:val="009B7E63"/>
    <w:rsid w:val="009B7EAB"/>
    <w:rsid w:val="009C2776"/>
    <w:rsid w:val="009C6EB9"/>
    <w:rsid w:val="009C7ADA"/>
    <w:rsid w:val="009C7EF3"/>
    <w:rsid w:val="009D0A4B"/>
    <w:rsid w:val="009D0FAE"/>
    <w:rsid w:val="009D0FF6"/>
    <w:rsid w:val="009D103C"/>
    <w:rsid w:val="009D1942"/>
    <w:rsid w:val="009D4C89"/>
    <w:rsid w:val="009D565B"/>
    <w:rsid w:val="009D6A45"/>
    <w:rsid w:val="009D79D6"/>
    <w:rsid w:val="009D7D45"/>
    <w:rsid w:val="009E0146"/>
    <w:rsid w:val="009E124A"/>
    <w:rsid w:val="009E1963"/>
    <w:rsid w:val="009E2725"/>
    <w:rsid w:val="009E2974"/>
    <w:rsid w:val="009E29EC"/>
    <w:rsid w:val="009E4A3B"/>
    <w:rsid w:val="009E4EE8"/>
    <w:rsid w:val="009E5D23"/>
    <w:rsid w:val="009E68F7"/>
    <w:rsid w:val="009E6BC2"/>
    <w:rsid w:val="009E7C4A"/>
    <w:rsid w:val="009E7F0B"/>
    <w:rsid w:val="009F0140"/>
    <w:rsid w:val="009F110D"/>
    <w:rsid w:val="009F2FD4"/>
    <w:rsid w:val="009F4533"/>
    <w:rsid w:val="009F5BF5"/>
    <w:rsid w:val="009F7368"/>
    <w:rsid w:val="009F7D4F"/>
    <w:rsid w:val="00A00D5F"/>
    <w:rsid w:val="00A00E6B"/>
    <w:rsid w:val="00A038BD"/>
    <w:rsid w:val="00A040BD"/>
    <w:rsid w:val="00A043F3"/>
    <w:rsid w:val="00A04781"/>
    <w:rsid w:val="00A04E94"/>
    <w:rsid w:val="00A07783"/>
    <w:rsid w:val="00A10C6A"/>
    <w:rsid w:val="00A10C90"/>
    <w:rsid w:val="00A1142B"/>
    <w:rsid w:val="00A11985"/>
    <w:rsid w:val="00A119AF"/>
    <w:rsid w:val="00A126A5"/>
    <w:rsid w:val="00A12BC7"/>
    <w:rsid w:val="00A14428"/>
    <w:rsid w:val="00A158AC"/>
    <w:rsid w:val="00A1750C"/>
    <w:rsid w:val="00A17EBA"/>
    <w:rsid w:val="00A215B5"/>
    <w:rsid w:val="00A22848"/>
    <w:rsid w:val="00A23C6E"/>
    <w:rsid w:val="00A252AD"/>
    <w:rsid w:val="00A25722"/>
    <w:rsid w:val="00A266B6"/>
    <w:rsid w:val="00A27C34"/>
    <w:rsid w:val="00A3076B"/>
    <w:rsid w:val="00A309F1"/>
    <w:rsid w:val="00A311A3"/>
    <w:rsid w:val="00A311D5"/>
    <w:rsid w:val="00A31C72"/>
    <w:rsid w:val="00A31E42"/>
    <w:rsid w:val="00A3204B"/>
    <w:rsid w:val="00A33508"/>
    <w:rsid w:val="00A336AD"/>
    <w:rsid w:val="00A352FC"/>
    <w:rsid w:val="00A36864"/>
    <w:rsid w:val="00A36A8F"/>
    <w:rsid w:val="00A37A41"/>
    <w:rsid w:val="00A37F1F"/>
    <w:rsid w:val="00A405E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57AA1"/>
    <w:rsid w:val="00A618C3"/>
    <w:rsid w:val="00A62288"/>
    <w:rsid w:val="00A64E97"/>
    <w:rsid w:val="00A66738"/>
    <w:rsid w:val="00A66910"/>
    <w:rsid w:val="00A6763F"/>
    <w:rsid w:val="00A710F3"/>
    <w:rsid w:val="00A7221B"/>
    <w:rsid w:val="00A72828"/>
    <w:rsid w:val="00A72E8C"/>
    <w:rsid w:val="00A75020"/>
    <w:rsid w:val="00A75037"/>
    <w:rsid w:val="00A75060"/>
    <w:rsid w:val="00A7523F"/>
    <w:rsid w:val="00A75B6A"/>
    <w:rsid w:val="00A775EF"/>
    <w:rsid w:val="00A80F6E"/>
    <w:rsid w:val="00A8214A"/>
    <w:rsid w:val="00A82D09"/>
    <w:rsid w:val="00A8397A"/>
    <w:rsid w:val="00A8419B"/>
    <w:rsid w:val="00A92C7B"/>
    <w:rsid w:val="00A930B1"/>
    <w:rsid w:val="00A9409E"/>
    <w:rsid w:val="00A9444A"/>
    <w:rsid w:val="00A94561"/>
    <w:rsid w:val="00A9541F"/>
    <w:rsid w:val="00A95D32"/>
    <w:rsid w:val="00A96873"/>
    <w:rsid w:val="00AA005F"/>
    <w:rsid w:val="00AA06B7"/>
    <w:rsid w:val="00AA0777"/>
    <w:rsid w:val="00AA0CC6"/>
    <w:rsid w:val="00AA27BF"/>
    <w:rsid w:val="00AA5980"/>
    <w:rsid w:val="00AA5B17"/>
    <w:rsid w:val="00AA6124"/>
    <w:rsid w:val="00AA6548"/>
    <w:rsid w:val="00AA7560"/>
    <w:rsid w:val="00AA7F89"/>
    <w:rsid w:val="00AB0619"/>
    <w:rsid w:val="00AB0C59"/>
    <w:rsid w:val="00AB18F2"/>
    <w:rsid w:val="00AB1CDC"/>
    <w:rsid w:val="00AB23DF"/>
    <w:rsid w:val="00AB2594"/>
    <w:rsid w:val="00AB2705"/>
    <w:rsid w:val="00AB5451"/>
    <w:rsid w:val="00AB5997"/>
    <w:rsid w:val="00AB70FC"/>
    <w:rsid w:val="00AB7D3D"/>
    <w:rsid w:val="00AC145E"/>
    <w:rsid w:val="00AC18BF"/>
    <w:rsid w:val="00AC2456"/>
    <w:rsid w:val="00AC3117"/>
    <w:rsid w:val="00AC398E"/>
    <w:rsid w:val="00AC5E5F"/>
    <w:rsid w:val="00AC64F8"/>
    <w:rsid w:val="00AD005D"/>
    <w:rsid w:val="00AD019C"/>
    <w:rsid w:val="00AD0783"/>
    <w:rsid w:val="00AD0C48"/>
    <w:rsid w:val="00AD28E6"/>
    <w:rsid w:val="00AD2D2C"/>
    <w:rsid w:val="00AD2DDB"/>
    <w:rsid w:val="00AD60EA"/>
    <w:rsid w:val="00AD696A"/>
    <w:rsid w:val="00AE0E3A"/>
    <w:rsid w:val="00AE2297"/>
    <w:rsid w:val="00AE235D"/>
    <w:rsid w:val="00AE25AC"/>
    <w:rsid w:val="00AE31FB"/>
    <w:rsid w:val="00AE3AD5"/>
    <w:rsid w:val="00AE4A31"/>
    <w:rsid w:val="00AE5250"/>
    <w:rsid w:val="00AE5FB6"/>
    <w:rsid w:val="00AE6428"/>
    <w:rsid w:val="00AE7386"/>
    <w:rsid w:val="00AF011B"/>
    <w:rsid w:val="00AF1BB1"/>
    <w:rsid w:val="00AF25D8"/>
    <w:rsid w:val="00AF2FDE"/>
    <w:rsid w:val="00AF3839"/>
    <w:rsid w:val="00AF43C3"/>
    <w:rsid w:val="00AF4DF2"/>
    <w:rsid w:val="00B002AD"/>
    <w:rsid w:val="00B01F4C"/>
    <w:rsid w:val="00B03153"/>
    <w:rsid w:val="00B04D3D"/>
    <w:rsid w:val="00B06E87"/>
    <w:rsid w:val="00B100F1"/>
    <w:rsid w:val="00B108D1"/>
    <w:rsid w:val="00B16D75"/>
    <w:rsid w:val="00B20201"/>
    <w:rsid w:val="00B2034E"/>
    <w:rsid w:val="00B2185F"/>
    <w:rsid w:val="00B21A3A"/>
    <w:rsid w:val="00B228B3"/>
    <w:rsid w:val="00B25755"/>
    <w:rsid w:val="00B2653C"/>
    <w:rsid w:val="00B31599"/>
    <w:rsid w:val="00B3282E"/>
    <w:rsid w:val="00B32CF3"/>
    <w:rsid w:val="00B32DA9"/>
    <w:rsid w:val="00B32E71"/>
    <w:rsid w:val="00B333C0"/>
    <w:rsid w:val="00B34E36"/>
    <w:rsid w:val="00B36AC2"/>
    <w:rsid w:val="00B4094A"/>
    <w:rsid w:val="00B4277B"/>
    <w:rsid w:val="00B42E91"/>
    <w:rsid w:val="00B43544"/>
    <w:rsid w:val="00B43975"/>
    <w:rsid w:val="00B4428B"/>
    <w:rsid w:val="00B446A5"/>
    <w:rsid w:val="00B45033"/>
    <w:rsid w:val="00B45297"/>
    <w:rsid w:val="00B4608A"/>
    <w:rsid w:val="00B4796D"/>
    <w:rsid w:val="00B47C0D"/>
    <w:rsid w:val="00B505F4"/>
    <w:rsid w:val="00B50D62"/>
    <w:rsid w:val="00B51255"/>
    <w:rsid w:val="00B51F26"/>
    <w:rsid w:val="00B52220"/>
    <w:rsid w:val="00B56137"/>
    <w:rsid w:val="00B5666C"/>
    <w:rsid w:val="00B570CA"/>
    <w:rsid w:val="00B606E7"/>
    <w:rsid w:val="00B608B5"/>
    <w:rsid w:val="00B609E5"/>
    <w:rsid w:val="00B60A1B"/>
    <w:rsid w:val="00B634D0"/>
    <w:rsid w:val="00B6493E"/>
    <w:rsid w:val="00B67446"/>
    <w:rsid w:val="00B67C69"/>
    <w:rsid w:val="00B67E06"/>
    <w:rsid w:val="00B70761"/>
    <w:rsid w:val="00B70D5C"/>
    <w:rsid w:val="00B71498"/>
    <w:rsid w:val="00B71FCF"/>
    <w:rsid w:val="00B72F12"/>
    <w:rsid w:val="00B73520"/>
    <w:rsid w:val="00B7355A"/>
    <w:rsid w:val="00B76B8D"/>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5D65"/>
    <w:rsid w:val="00BA054E"/>
    <w:rsid w:val="00BA0BD2"/>
    <w:rsid w:val="00BA2143"/>
    <w:rsid w:val="00BA2E07"/>
    <w:rsid w:val="00BA3396"/>
    <w:rsid w:val="00BA4582"/>
    <w:rsid w:val="00BA4690"/>
    <w:rsid w:val="00BA6194"/>
    <w:rsid w:val="00BA663C"/>
    <w:rsid w:val="00BB0E38"/>
    <w:rsid w:val="00BB1599"/>
    <w:rsid w:val="00BB1C61"/>
    <w:rsid w:val="00BB20CA"/>
    <w:rsid w:val="00BB2855"/>
    <w:rsid w:val="00BB39B7"/>
    <w:rsid w:val="00BB558F"/>
    <w:rsid w:val="00BB5CC7"/>
    <w:rsid w:val="00BB637F"/>
    <w:rsid w:val="00BC1347"/>
    <w:rsid w:val="00BC2AF7"/>
    <w:rsid w:val="00BC495B"/>
    <w:rsid w:val="00BC4D6E"/>
    <w:rsid w:val="00BC738F"/>
    <w:rsid w:val="00BD2561"/>
    <w:rsid w:val="00BD6C2B"/>
    <w:rsid w:val="00BE0311"/>
    <w:rsid w:val="00BE14CA"/>
    <w:rsid w:val="00BE1C1F"/>
    <w:rsid w:val="00BE38F5"/>
    <w:rsid w:val="00BE3CB3"/>
    <w:rsid w:val="00BE3EBB"/>
    <w:rsid w:val="00BE531C"/>
    <w:rsid w:val="00BE5321"/>
    <w:rsid w:val="00BE5B16"/>
    <w:rsid w:val="00BE5ED4"/>
    <w:rsid w:val="00BE78CD"/>
    <w:rsid w:val="00BE7B9D"/>
    <w:rsid w:val="00BF0A69"/>
    <w:rsid w:val="00BF1274"/>
    <w:rsid w:val="00BF1A2A"/>
    <w:rsid w:val="00BF1E8E"/>
    <w:rsid w:val="00BF3128"/>
    <w:rsid w:val="00BF3CCB"/>
    <w:rsid w:val="00BF3DDF"/>
    <w:rsid w:val="00BF3FC7"/>
    <w:rsid w:val="00BF4666"/>
    <w:rsid w:val="00BF4961"/>
    <w:rsid w:val="00BF4C14"/>
    <w:rsid w:val="00BF5F3E"/>
    <w:rsid w:val="00BF6280"/>
    <w:rsid w:val="00C007F3"/>
    <w:rsid w:val="00C00FBE"/>
    <w:rsid w:val="00C01078"/>
    <w:rsid w:val="00C011F6"/>
    <w:rsid w:val="00C019F2"/>
    <w:rsid w:val="00C03DFB"/>
    <w:rsid w:val="00C04182"/>
    <w:rsid w:val="00C04290"/>
    <w:rsid w:val="00C04E5B"/>
    <w:rsid w:val="00C05A4D"/>
    <w:rsid w:val="00C05E5E"/>
    <w:rsid w:val="00C05F25"/>
    <w:rsid w:val="00C070B4"/>
    <w:rsid w:val="00C07302"/>
    <w:rsid w:val="00C12EE8"/>
    <w:rsid w:val="00C12F1C"/>
    <w:rsid w:val="00C14008"/>
    <w:rsid w:val="00C14493"/>
    <w:rsid w:val="00C159CA"/>
    <w:rsid w:val="00C16E55"/>
    <w:rsid w:val="00C174D1"/>
    <w:rsid w:val="00C223DB"/>
    <w:rsid w:val="00C22FBB"/>
    <w:rsid w:val="00C2362F"/>
    <w:rsid w:val="00C23A23"/>
    <w:rsid w:val="00C25AB0"/>
    <w:rsid w:val="00C305BD"/>
    <w:rsid w:val="00C3131A"/>
    <w:rsid w:val="00C31A78"/>
    <w:rsid w:val="00C327DE"/>
    <w:rsid w:val="00C3296E"/>
    <w:rsid w:val="00C32FAF"/>
    <w:rsid w:val="00C337E3"/>
    <w:rsid w:val="00C3441F"/>
    <w:rsid w:val="00C34C4A"/>
    <w:rsid w:val="00C35BCE"/>
    <w:rsid w:val="00C362DA"/>
    <w:rsid w:val="00C36B8B"/>
    <w:rsid w:val="00C36D51"/>
    <w:rsid w:val="00C37DD7"/>
    <w:rsid w:val="00C4166A"/>
    <w:rsid w:val="00C4205E"/>
    <w:rsid w:val="00C4367D"/>
    <w:rsid w:val="00C44124"/>
    <w:rsid w:val="00C441CC"/>
    <w:rsid w:val="00C4478A"/>
    <w:rsid w:val="00C44ED1"/>
    <w:rsid w:val="00C4629A"/>
    <w:rsid w:val="00C47C2F"/>
    <w:rsid w:val="00C50A12"/>
    <w:rsid w:val="00C50C8D"/>
    <w:rsid w:val="00C519A0"/>
    <w:rsid w:val="00C52F5D"/>
    <w:rsid w:val="00C52FFE"/>
    <w:rsid w:val="00C557B0"/>
    <w:rsid w:val="00C557D3"/>
    <w:rsid w:val="00C57512"/>
    <w:rsid w:val="00C60BE8"/>
    <w:rsid w:val="00C616CE"/>
    <w:rsid w:val="00C621D0"/>
    <w:rsid w:val="00C62420"/>
    <w:rsid w:val="00C63B51"/>
    <w:rsid w:val="00C654F2"/>
    <w:rsid w:val="00C659C4"/>
    <w:rsid w:val="00C65DFA"/>
    <w:rsid w:val="00C6609D"/>
    <w:rsid w:val="00C6633F"/>
    <w:rsid w:val="00C66459"/>
    <w:rsid w:val="00C66C65"/>
    <w:rsid w:val="00C708AE"/>
    <w:rsid w:val="00C71DA8"/>
    <w:rsid w:val="00C732B3"/>
    <w:rsid w:val="00C73954"/>
    <w:rsid w:val="00C74E85"/>
    <w:rsid w:val="00C80A3D"/>
    <w:rsid w:val="00C80D9A"/>
    <w:rsid w:val="00C8168C"/>
    <w:rsid w:val="00C82495"/>
    <w:rsid w:val="00C82BC1"/>
    <w:rsid w:val="00C82F73"/>
    <w:rsid w:val="00C837A1"/>
    <w:rsid w:val="00C83C97"/>
    <w:rsid w:val="00C845C6"/>
    <w:rsid w:val="00C85097"/>
    <w:rsid w:val="00C854FD"/>
    <w:rsid w:val="00C85B28"/>
    <w:rsid w:val="00C85F54"/>
    <w:rsid w:val="00C87321"/>
    <w:rsid w:val="00C875A5"/>
    <w:rsid w:val="00C90347"/>
    <w:rsid w:val="00C90D09"/>
    <w:rsid w:val="00C91730"/>
    <w:rsid w:val="00C93E3E"/>
    <w:rsid w:val="00C9533E"/>
    <w:rsid w:val="00C95D4A"/>
    <w:rsid w:val="00C95EBB"/>
    <w:rsid w:val="00C9639B"/>
    <w:rsid w:val="00C973AC"/>
    <w:rsid w:val="00CA0243"/>
    <w:rsid w:val="00CA0A99"/>
    <w:rsid w:val="00CA0D0B"/>
    <w:rsid w:val="00CA0F02"/>
    <w:rsid w:val="00CA1B96"/>
    <w:rsid w:val="00CA20A1"/>
    <w:rsid w:val="00CA20E1"/>
    <w:rsid w:val="00CA3788"/>
    <w:rsid w:val="00CA4FD3"/>
    <w:rsid w:val="00CA7622"/>
    <w:rsid w:val="00CA7C57"/>
    <w:rsid w:val="00CB0CFF"/>
    <w:rsid w:val="00CB33FA"/>
    <w:rsid w:val="00CB63AB"/>
    <w:rsid w:val="00CB6E99"/>
    <w:rsid w:val="00CB75B9"/>
    <w:rsid w:val="00CB7B59"/>
    <w:rsid w:val="00CC033B"/>
    <w:rsid w:val="00CC1980"/>
    <w:rsid w:val="00CC21A5"/>
    <w:rsid w:val="00CC34F9"/>
    <w:rsid w:val="00CC3D32"/>
    <w:rsid w:val="00CC57E6"/>
    <w:rsid w:val="00CC5D16"/>
    <w:rsid w:val="00CC6E87"/>
    <w:rsid w:val="00CC71D6"/>
    <w:rsid w:val="00CD0A01"/>
    <w:rsid w:val="00CD0DD9"/>
    <w:rsid w:val="00CD0FE8"/>
    <w:rsid w:val="00CD2F3F"/>
    <w:rsid w:val="00CD3E5C"/>
    <w:rsid w:val="00CD6823"/>
    <w:rsid w:val="00CE0B04"/>
    <w:rsid w:val="00CE206E"/>
    <w:rsid w:val="00CE24AB"/>
    <w:rsid w:val="00CE2CA9"/>
    <w:rsid w:val="00CE5818"/>
    <w:rsid w:val="00CE644D"/>
    <w:rsid w:val="00CE68B1"/>
    <w:rsid w:val="00CE77C5"/>
    <w:rsid w:val="00CF001E"/>
    <w:rsid w:val="00CF18BE"/>
    <w:rsid w:val="00CF1E95"/>
    <w:rsid w:val="00CF292E"/>
    <w:rsid w:val="00CF41EA"/>
    <w:rsid w:val="00CF5199"/>
    <w:rsid w:val="00CF62B6"/>
    <w:rsid w:val="00CF693B"/>
    <w:rsid w:val="00D03295"/>
    <w:rsid w:val="00D03A73"/>
    <w:rsid w:val="00D04F23"/>
    <w:rsid w:val="00D05090"/>
    <w:rsid w:val="00D058A4"/>
    <w:rsid w:val="00D05FBA"/>
    <w:rsid w:val="00D1184D"/>
    <w:rsid w:val="00D12290"/>
    <w:rsid w:val="00D1231A"/>
    <w:rsid w:val="00D14FB5"/>
    <w:rsid w:val="00D15F79"/>
    <w:rsid w:val="00D1616C"/>
    <w:rsid w:val="00D2005C"/>
    <w:rsid w:val="00D22852"/>
    <w:rsid w:val="00D24987"/>
    <w:rsid w:val="00D2506E"/>
    <w:rsid w:val="00D25E1A"/>
    <w:rsid w:val="00D30AB0"/>
    <w:rsid w:val="00D30D59"/>
    <w:rsid w:val="00D31A8B"/>
    <w:rsid w:val="00D32FCF"/>
    <w:rsid w:val="00D35160"/>
    <w:rsid w:val="00D359CD"/>
    <w:rsid w:val="00D35E8D"/>
    <w:rsid w:val="00D36155"/>
    <w:rsid w:val="00D41934"/>
    <w:rsid w:val="00D41AFE"/>
    <w:rsid w:val="00D42F3D"/>
    <w:rsid w:val="00D42FC2"/>
    <w:rsid w:val="00D43817"/>
    <w:rsid w:val="00D44759"/>
    <w:rsid w:val="00D45D2E"/>
    <w:rsid w:val="00D4681B"/>
    <w:rsid w:val="00D46CCD"/>
    <w:rsid w:val="00D537F6"/>
    <w:rsid w:val="00D54AE0"/>
    <w:rsid w:val="00D55DEC"/>
    <w:rsid w:val="00D56E8E"/>
    <w:rsid w:val="00D6024C"/>
    <w:rsid w:val="00D60E75"/>
    <w:rsid w:val="00D62000"/>
    <w:rsid w:val="00D62015"/>
    <w:rsid w:val="00D624C3"/>
    <w:rsid w:val="00D632AF"/>
    <w:rsid w:val="00D647C9"/>
    <w:rsid w:val="00D64FB2"/>
    <w:rsid w:val="00D679A2"/>
    <w:rsid w:val="00D67A74"/>
    <w:rsid w:val="00D67F1E"/>
    <w:rsid w:val="00D70B47"/>
    <w:rsid w:val="00D71CA7"/>
    <w:rsid w:val="00D728B8"/>
    <w:rsid w:val="00D73239"/>
    <w:rsid w:val="00D7567E"/>
    <w:rsid w:val="00D75A6C"/>
    <w:rsid w:val="00D76302"/>
    <w:rsid w:val="00D76477"/>
    <w:rsid w:val="00D76E63"/>
    <w:rsid w:val="00D77619"/>
    <w:rsid w:val="00D818B4"/>
    <w:rsid w:val="00D8239C"/>
    <w:rsid w:val="00D82824"/>
    <w:rsid w:val="00D83B82"/>
    <w:rsid w:val="00D84005"/>
    <w:rsid w:val="00D85936"/>
    <w:rsid w:val="00D86D01"/>
    <w:rsid w:val="00D9096B"/>
    <w:rsid w:val="00D90E73"/>
    <w:rsid w:val="00D90F2E"/>
    <w:rsid w:val="00D926FC"/>
    <w:rsid w:val="00D92BF1"/>
    <w:rsid w:val="00D93216"/>
    <w:rsid w:val="00D95C3A"/>
    <w:rsid w:val="00D95D71"/>
    <w:rsid w:val="00D969A2"/>
    <w:rsid w:val="00D96EB4"/>
    <w:rsid w:val="00DA08BA"/>
    <w:rsid w:val="00DA0EC5"/>
    <w:rsid w:val="00DA133F"/>
    <w:rsid w:val="00DA4597"/>
    <w:rsid w:val="00DA6212"/>
    <w:rsid w:val="00DA66DB"/>
    <w:rsid w:val="00DB04B1"/>
    <w:rsid w:val="00DB0570"/>
    <w:rsid w:val="00DB0C61"/>
    <w:rsid w:val="00DB3764"/>
    <w:rsid w:val="00DB5796"/>
    <w:rsid w:val="00DB70E7"/>
    <w:rsid w:val="00DC0180"/>
    <w:rsid w:val="00DC10E4"/>
    <w:rsid w:val="00DC192C"/>
    <w:rsid w:val="00DC2122"/>
    <w:rsid w:val="00DC24BC"/>
    <w:rsid w:val="00DC2753"/>
    <w:rsid w:val="00DC2959"/>
    <w:rsid w:val="00DC3416"/>
    <w:rsid w:val="00DC4A10"/>
    <w:rsid w:val="00DC59A8"/>
    <w:rsid w:val="00DC5DE1"/>
    <w:rsid w:val="00DD09A5"/>
    <w:rsid w:val="00DD1A17"/>
    <w:rsid w:val="00DD1F5A"/>
    <w:rsid w:val="00DD249F"/>
    <w:rsid w:val="00DD273D"/>
    <w:rsid w:val="00DD2A28"/>
    <w:rsid w:val="00DD47E2"/>
    <w:rsid w:val="00DD5B14"/>
    <w:rsid w:val="00DD5DAE"/>
    <w:rsid w:val="00DD632E"/>
    <w:rsid w:val="00DD687F"/>
    <w:rsid w:val="00DD6984"/>
    <w:rsid w:val="00DE3707"/>
    <w:rsid w:val="00DE7759"/>
    <w:rsid w:val="00DF13E5"/>
    <w:rsid w:val="00DF172A"/>
    <w:rsid w:val="00DF17F2"/>
    <w:rsid w:val="00DF19DE"/>
    <w:rsid w:val="00DF20DF"/>
    <w:rsid w:val="00DF28E8"/>
    <w:rsid w:val="00DF3FC4"/>
    <w:rsid w:val="00DF5174"/>
    <w:rsid w:val="00DF51FE"/>
    <w:rsid w:val="00DF7007"/>
    <w:rsid w:val="00E01F93"/>
    <w:rsid w:val="00E02338"/>
    <w:rsid w:val="00E02FA2"/>
    <w:rsid w:val="00E0356B"/>
    <w:rsid w:val="00E0435D"/>
    <w:rsid w:val="00E10EE1"/>
    <w:rsid w:val="00E10FDF"/>
    <w:rsid w:val="00E11FA2"/>
    <w:rsid w:val="00E12A0E"/>
    <w:rsid w:val="00E12C03"/>
    <w:rsid w:val="00E12E32"/>
    <w:rsid w:val="00E1304E"/>
    <w:rsid w:val="00E132D7"/>
    <w:rsid w:val="00E1350E"/>
    <w:rsid w:val="00E135A6"/>
    <w:rsid w:val="00E13909"/>
    <w:rsid w:val="00E13B08"/>
    <w:rsid w:val="00E13BCB"/>
    <w:rsid w:val="00E13EC2"/>
    <w:rsid w:val="00E14AA9"/>
    <w:rsid w:val="00E1515E"/>
    <w:rsid w:val="00E1578E"/>
    <w:rsid w:val="00E164E7"/>
    <w:rsid w:val="00E16924"/>
    <w:rsid w:val="00E200E4"/>
    <w:rsid w:val="00E20C0D"/>
    <w:rsid w:val="00E22D8B"/>
    <w:rsid w:val="00E2563E"/>
    <w:rsid w:val="00E25DB1"/>
    <w:rsid w:val="00E312E0"/>
    <w:rsid w:val="00E315DA"/>
    <w:rsid w:val="00E3184E"/>
    <w:rsid w:val="00E31EB7"/>
    <w:rsid w:val="00E321E0"/>
    <w:rsid w:val="00E33C14"/>
    <w:rsid w:val="00E34551"/>
    <w:rsid w:val="00E349A0"/>
    <w:rsid w:val="00E357BE"/>
    <w:rsid w:val="00E37526"/>
    <w:rsid w:val="00E3776F"/>
    <w:rsid w:val="00E40D66"/>
    <w:rsid w:val="00E41702"/>
    <w:rsid w:val="00E450E7"/>
    <w:rsid w:val="00E455A3"/>
    <w:rsid w:val="00E456D7"/>
    <w:rsid w:val="00E45C0A"/>
    <w:rsid w:val="00E45C6F"/>
    <w:rsid w:val="00E45CDA"/>
    <w:rsid w:val="00E46535"/>
    <w:rsid w:val="00E46A51"/>
    <w:rsid w:val="00E47224"/>
    <w:rsid w:val="00E50883"/>
    <w:rsid w:val="00E50FDC"/>
    <w:rsid w:val="00E51AE5"/>
    <w:rsid w:val="00E531F7"/>
    <w:rsid w:val="00E54CE4"/>
    <w:rsid w:val="00E554E7"/>
    <w:rsid w:val="00E55A5B"/>
    <w:rsid w:val="00E56967"/>
    <w:rsid w:val="00E571BF"/>
    <w:rsid w:val="00E57A8A"/>
    <w:rsid w:val="00E63732"/>
    <w:rsid w:val="00E65ABC"/>
    <w:rsid w:val="00E65B3D"/>
    <w:rsid w:val="00E67288"/>
    <w:rsid w:val="00E6772F"/>
    <w:rsid w:val="00E67B6E"/>
    <w:rsid w:val="00E73F6F"/>
    <w:rsid w:val="00E75714"/>
    <w:rsid w:val="00E770CE"/>
    <w:rsid w:val="00E80F38"/>
    <w:rsid w:val="00E816D5"/>
    <w:rsid w:val="00E81889"/>
    <w:rsid w:val="00E83032"/>
    <w:rsid w:val="00E8436D"/>
    <w:rsid w:val="00E84C88"/>
    <w:rsid w:val="00E871B5"/>
    <w:rsid w:val="00E87467"/>
    <w:rsid w:val="00E879BC"/>
    <w:rsid w:val="00E928A0"/>
    <w:rsid w:val="00E93D8F"/>
    <w:rsid w:val="00E947CE"/>
    <w:rsid w:val="00E96339"/>
    <w:rsid w:val="00E96523"/>
    <w:rsid w:val="00E967BF"/>
    <w:rsid w:val="00E97173"/>
    <w:rsid w:val="00EA145A"/>
    <w:rsid w:val="00EA3729"/>
    <w:rsid w:val="00EA3C03"/>
    <w:rsid w:val="00EA482F"/>
    <w:rsid w:val="00EA5A25"/>
    <w:rsid w:val="00EA6124"/>
    <w:rsid w:val="00EA6B3B"/>
    <w:rsid w:val="00EA6C2F"/>
    <w:rsid w:val="00EB02D8"/>
    <w:rsid w:val="00EB2A13"/>
    <w:rsid w:val="00EB3650"/>
    <w:rsid w:val="00EB3722"/>
    <w:rsid w:val="00EB45C0"/>
    <w:rsid w:val="00EB46C6"/>
    <w:rsid w:val="00EB4DF1"/>
    <w:rsid w:val="00EB4FF0"/>
    <w:rsid w:val="00EB6A7E"/>
    <w:rsid w:val="00EC0EC4"/>
    <w:rsid w:val="00EC19ED"/>
    <w:rsid w:val="00EC3045"/>
    <w:rsid w:val="00EC4810"/>
    <w:rsid w:val="00EC531D"/>
    <w:rsid w:val="00EC5A31"/>
    <w:rsid w:val="00EC7C92"/>
    <w:rsid w:val="00ED1C9A"/>
    <w:rsid w:val="00ED2235"/>
    <w:rsid w:val="00ED4A75"/>
    <w:rsid w:val="00ED506F"/>
    <w:rsid w:val="00ED5930"/>
    <w:rsid w:val="00ED7DB0"/>
    <w:rsid w:val="00EE0B01"/>
    <w:rsid w:val="00EE2593"/>
    <w:rsid w:val="00EE392F"/>
    <w:rsid w:val="00EE5392"/>
    <w:rsid w:val="00EE54F0"/>
    <w:rsid w:val="00EE5853"/>
    <w:rsid w:val="00EE5860"/>
    <w:rsid w:val="00EE6D5E"/>
    <w:rsid w:val="00EE72C0"/>
    <w:rsid w:val="00EE7AF5"/>
    <w:rsid w:val="00EF01C6"/>
    <w:rsid w:val="00EF01CF"/>
    <w:rsid w:val="00EF1AE4"/>
    <w:rsid w:val="00EF3ACF"/>
    <w:rsid w:val="00EF3D3B"/>
    <w:rsid w:val="00EF4B91"/>
    <w:rsid w:val="00EF5524"/>
    <w:rsid w:val="00EF6159"/>
    <w:rsid w:val="00EF61F6"/>
    <w:rsid w:val="00EF63F6"/>
    <w:rsid w:val="00EF685F"/>
    <w:rsid w:val="00EF70C9"/>
    <w:rsid w:val="00EF7DE0"/>
    <w:rsid w:val="00EF7F70"/>
    <w:rsid w:val="00F007B2"/>
    <w:rsid w:val="00F00971"/>
    <w:rsid w:val="00F00DF4"/>
    <w:rsid w:val="00F01DB1"/>
    <w:rsid w:val="00F02913"/>
    <w:rsid w:val="00F03FF8"/>
    <w:rsid w:val="00F0407D"/>
    <w:rsid w:val="00F04A57"/>
    <w:rsid w:val="00F06592"/>
    <w:rsid w:val="00F065E5"/>
    <w:rsid w:val="00F068E6"/>
    <w:rsid w:val="00F06AAD"/>
    <w:rsid w:val="00F06DF1"/>
    <w:rsid w:val="00F07445"/>
    <w:rsid w:val="00F11403"/>
    <w:rsid w:val="00F1157D"/>
    <w:rsid w:val="00F121B9"/>
    <w:rsid w:val="00F14CA5"/>
    <w:rsid w:val="00F17F4D"/>
    <w:rsid w:val="00F21C9A"/>
    <w:rsid w:val="00F21F7F"/>
    <w:rsid w:val="00F24373"/>
    <w:rsid w:val="00F26404"/>
    <w:rsid w:val="00F26F11"/>
    <w:rsid w:val="00F3053F"/>
    <w:rsid w:val="00F316C6"/>
    <w:rsid w:val="00F31EA4"/>
    <w:rsid w:val="00F3289C"/>
    <w:rsid w:val="00F33869"/>
    <w:rsid w:val="00F33AC5"/>
    <w:rsid w:val="00F33B5E"/>
    <w:rsid w:val="00F34699"/>
    <w:rsid w:val="00F34C4C"/>
    <w:rsid w:val="00F35FD4"/>
    <w:rsid w:val="00F36356"/>
    <w:rsid w:val="00F370BA"/>
    <w:rsid w:val="00F375A4"/>
    <w:rsid w:val="00F40BE4"/>
    <w:rsid w:val="00F41C16"/>
    <w:rsid w:val="00F41D32"/>
    <w:rsid w:val="00F41D33"/>
    <w:rsid w:val="00F425C0"/>
    <w:rsid w:val="00F427F5"/>
    <w:rsid w:val="00F42AB5"/>
    <w:rsid w:val="00F44B43"/>
    <w:rsid w:val="00F451ED"/>
    <w:rsid w:val="00F45599"/>
    <w:rsid w:val="00F45B03"/>
    <w:rsid w:val="00F464A6"/>
    <w:rsid w:val="00F46F25"/>
    <w:rsid w:val="00F47DE5"/>
    <w:rsid w:val="00F500B3"/>
    <w:rsid w:val="00F51F09"/>
    <w:rsid w:val="00F54065"/>
    <w:rsid w:val="00F54F91"/>
    <w:rsid w:val="00F56D0A"/>
    <w:rsid w:val="00F573E5"/>
    <w:rsid w:val="00F5791D"/>
    <w:rsid w:val="00F57E0D"/>
    <w:rsid w:val="00F607DC"/>
    <w:rsid w:val="00F610E9"/>
    <w:rsid w:val="00F620A3"/>
    <w:rsid w:val="00F63AA2"/>
    <w:rsid w:val="00F6496D"/>
    <w:rsid w:val="00F6543A"/>
    <w:rsid w:val="00F65A14"/>
    <w:rsid w:val="00F66127"/>
    <w:rsid w:val="00F664CC"/>
    <w:rsid w:val="00F67C46"/>
    <w:rsid w:val="00F7094E"/>
    <w:rsid w:val="00F720AC"/>
    <w:rsid w:val="00F7261D"/>
    <w:rsid w:val="00F74A13"/>
    <w:rsid w:val="00F76E2E"/>
    <w:rsid w:val="00F800FB"/>
    <w:rsid w:val="00F80860"/>
    <w:rsid w:val="00F80955"/>
    <w:rsid w:val="00F80D09"/>
    <w:rsid w:val="00F811E7"/>
    <w:rsid w:val="00F827F5"/>
    <w:rsid w:val="00F82F38"/>
    <w:rsid w:val="00F849D5"/>
    <w:rsid w:val="00F85FD9"/>
    <w:rsid w:val="00F90944"/>
    <w:rsid w:val="00F942D0"/>
    <w:rsid w:val="00F94C94"/>
    <w:rsid w:val="00F94C95"/>
    <w:rsid w:val="00F97A14"/>
    <w:rsid w:val="00FA0530"/>
    <w:rsid w:val="00FA0806"/>
    <w:rsid w:val="00FA0911"/>
    <w:rsid w:val="00FA1C2C"/>
    <w:rsid w:val="00FA3A56"/>
    <w:rsid w:val="00FA40E3"/>
    <w:rsid w:val="00FA53C7"/>
    <w:rsid w:val="00FA6368"/>
    <w:rsid w:val="00FA6389"/>
    <w:rsid w:val="00FA6470"/>
    <w:rsid w:val="00FA715E"/>
    <w:rsid w:val="00FB10DF"/>
    <w:rsid w:val="00FB1107"/>
    <w:rsid w:val="00FB7C0F"/>
    <w:rsid w:val="00FC0256"/>
    <w:rsid w:val="00FC0A30"/>
    <w:rsid w:val="00FC4256"/>
    <w:rsid w:val="00FC49F3"/>
    <w:rsid w:val="00FC58EF"/>
    <w:rsid w:val="00FC5E83"/>
    <w:rsid w:val="00FC6BDD"/>
    <w:rsid w:val="00FC6ED8"/>
    <w:rsid w:val="00FC7A7F"/>
    <w:rsid w:val="00FD1D44"/>
    <w:rsid w:val="00FD27EB"/>
    <w:rsid w:val="00FD2F60"/>
    <w:rsid w:val="00FD31D0"/>
    <w:rsid w:val="00FD397C"/>
    <w:rsid w:val="00FD42D0"/>
    <w:rsid w:val="00FD68FA"/>
    <w:rsid w:val="00FD6936"/>
    <w:rsid w:val="00FD6937"/>
    <w:rsid w:val="00FD6A61"/>
    <w:rsid w:val="00FD6E50"/>
    <w:rsid w:val="00FD7795"/>
    <w:rsid w:val="00FD7B7E"/>
    <w:rsid w:val="00FE1C2E"/>
    <w:rsid w:val="00FE389E"/>
    <w:rsid w:val="00FE3930"/>
    <w:rsid w:val="00FE4619"/>
    <w:rsid w:val="00FE5945"/>
    <w:rsid w:val="00FE6478"/>
    <w:rsid w:val="00FE7663"/>
    <w:rsid w:val="00FE776E"/>
    <w:rsid w:val="00FE7917"/>
    <w:rsid w:val="00FE7B10"/>
    <w:rsid w:val="00FE7C8C"/>
    <w:rsid w:val="00FF0A9F"/>
    <w:rsid w:val="00FF0E36"/>
    <w:rsid w:val="00FF1394"/>
    <w:rsid w:val="00FF370A"/>
    <w:rsid w:val="00FF41A7"/>
    <w:rsid w:val="00FF41EF"/>
    <w:rsid w:val="00FF501D"/>
    <w:rsid w:val="00FF5C87"/>
    <w:rsid w:val="00FF5D78"/>
    <w:rsid w:val="00FF5EEA"/>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4D74B782-2B54-4FDF-A031-D8FC66D1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0"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Huvudrubrik"/>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2 Char,h2 Char,Header2,22"/>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aliases w:val="h5,Heading5,H5"/>
    <w:basedOn w:val="Heading4"/>
    <w:next w:val="Normal"/>
    <w:link w:val="Heading5Char"/>
    <w:qFormat/>
    <w:rsid w:val="00E10FDF"/>
    <w:pPr>
      <w:keepLines/>
      <w:tabs>
        <w:tab w:val="num" w:pos="360"/>
      </w:tabs>
      <w:spacing w:before="120" w:line="240" w:lineRule="auto"/>
      <w:ind w:left="720" w:hanging="720"/>
      <w:outlineLvl w:val="4"/>
    </w:pPr>
    <w:rPr>
      <w:rFonts w:ascii="Arial" w:eastAsia="SimSun" w:hAnsi="Arial" w:cs="Times New Roman"/>
      <w:sz w:val="22"/>
      <w:szCs w:val="18"/>
      <w:lang w:val="sv-SE" w:eastAsia="zh-CN"/>
    </w:rPr>
  </w:style>
  <w:style w:type="paragraph" w:styleId="Heading6">
    <w:name w:val="heading 6"/>
    <w:basedOn w:val="H6"/>
    <w:next w:val="Normal"/>
    <w:link w:val="Heading6Char"/>
    <w:qFormat/>
    <w:rsid w:val="00E10FDF"/>
    <w:pPr>
      <w:numPr>
        <w:ilvl w:val="0"/>
      </w:numPr>
      <w:tabs>
        <w:tab w:val="num" w:pos="360"/>
      </w:tabs>
      <w:ind w:left="2520" w:hanging="420"/>
      <w:outlineLvl w:val="5"/>
    </w:pPr>
  </w:style>
  <w:style w:type="paragraph" w:styleId="Heading7">
    <w:name w:val="heading 7"/>
    <w:basedOn w:val="H6"/>
    <w:next w:val="Normal"/>
    <w:link w:val="Heading7Char"/>
    <w:qFormat/>
    <w:rsid w:val="00E10FDF"/>
    <w:pPr>
      <w:numPr>
        <w:ilvl w:val="0"/>
      </w:numPr>
      <w:tabs>
        <w:tab w:val="num" w:pos="360"/>
      </w:tabs>
      <w:ind w:left="2940" w:hanging="420"/>
      <w:outlineLvl w:val="6"/>
    </w:pPr>
  </w:style>
  <w:style w:type="paragraph" w:styleId="Heading8">
    <w:name w:val="heading 8"/>
    <w:basedOn w:val="Heading1"/>
    <w:next w:val="Normal"/>
    <w:link w:val="Heading8Char"/>
    <w:qFormat/>
    <w:rsid w:val="00E10FDF"/>
    <w:pPr>
      <w:pBdr>
        <w:top w:val="single" w:sz="12" w:space="3" w:color="auto"/>
      </w:pBdr>
      <w:tabs>
        <w:tab w:val="clear" w:pos="426"/>
      </w:tabs>
      <w:overflowPunct/>
      <w:autoSpaceDE/>
      <w:autoSpaceDN/>
      <w:adjustRightInd/>
      <w:spacing w:before="240" w:after="180" w:line="240" w:lineRule="auto"/>
      <w:ind w:left="1440" w:hanging="1440"/>
      <w:textAlignment w:val="auto"/>
      <w:outlineLvl w:val="7"/>
    </w:pPr>
    <w:rPr>
      <w:rFonts w:eastAsia="SimSun"/>
      <w:sz w:val="36"/>
      <w:szCs w:val="20"/>
      <w:lang w:val="sv-SE" w:eastAsia="en-US"/>
    </w:rPr>
  </w:style>
  <w:style w:type="paragraph" w:styleId="Heading9">
    <w:name w:val="heading 9"/>
    <w:basedOn w:val="Heading8"/>
    <w:next w:val="Normal"/>
    <w:link w:val="Heading9Char"/>
    <w:qFormat/>
    <w:rsid w:val="00E10FDF"/>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qFormat/>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ead2A Char,2 Char,H2 Char1,h2 Char1,DO NOT USE_h2 Char,h21 Char,UNDERRUBRIK 1-2 Char,Head 2 Char,l2 Char,TitreProp Char,Header 2 Char,ITT t2 Char,PA Major Section Char,Livello 2 Char,R2 Char,H21 Char,Heading 2 Hidden Char,Head1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unhideWhenUsed/>
    <w:rsid w:val="00D83B82"/>
    <w:pPr>
      <w:ind w:leftChars="2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uiPriority w:val="99"/>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link w:val="NOChar"/>
    <w:qFormat/>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link w:val="TOC5Char"/>
    <w:autoRedefine/>
    <w:unhideWhenUsed/>
    <w:qFormat/>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qFormat/>
    <w:rsid w:val="008D5DF6"/>
    <w:rPr>
      <w:b/>
      <w:bCs/>
    </w:rPr>
  </w:style>
  <w:style w:type="character" w:customStyle="1" w:styleId="CommentSubjectChar">
    <w:name w:val="Comment Subject Char"/>
    <w:basedOn w:val="CommentTextChar"/>
    <w:link w:val="CommentSubject"/>
    <w:uiPriority w:val="99"/>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uiPriority w:val="99"/>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styleId="Hyperlink">
    <w:name w:val="Hyperlink"/>
    <w:basedOn w:val="DefaultParagraphFont"/>
    <w:uiPriority w:val="99"/>
    <w:unhideWhenUsed/>
    <w:rsid w:val="00B4094A"/>
    <w:rPr>
      <w:color w:val="0563C1" w:themeColor="hyperlink"/>
      <w:u w:val="single"/>
    </w:rPr>
  </w:style>
  <w:style w:type="character" w:customStyle="1" w:styleId="Heading5Char">
    <w:name w:val="Heading 5 Char"/>
    <w:aliases w:val="h5 Char,Heading5 Char,H5 Char"/>
    <w:basedOn w:val="DefaultParagraphFont"/>
    <w:link w:val="Heading5"/>
    <w:rsid w:val="00E10FDF"/>
    <w:rPr>
      <w:rFonts w:ascii="Arial" w:eastAsia="SimSun" w:hAnsi="Arial" w:cs="Times New Roman"/>
      <w:szCs w:val="18"/>
      <w:lang w:val="sv-SE" w:eastAsia="zh-CN"/>
    </w:rPr>
  </w:style>
  <w:style w:type="character" w:customStyle="1" w:styleId="Heading6Char">
    <w:name w:val="Heading 6 Char"/>
    <w:basedOn w:val="DefaultParagraphFont"/>
    <w:link w:val="Heading6"/>
    <w:rsid w:val="00E10FDF"/>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E10FDF"/>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E10FDF"/>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E10FDF"/>
    <w:rPr>
      <w:rFonts w:ascii="Arial" w:eastAsia="SimSun" w:hAnsi="Arial" w:cs="Times New Roman"/>
      <w:sz w:val="36"/>
      <w:szCs w:val="20"/>
      <w:lang w:val="sv-SE" w:eastAsia="en-US"/>
    </w:rPr>
  </w:style>
  <w:style w:type="numbering" w:customStyle="1" w:styleId="NoList1">
    <w:name w:val="No List1"/>
    <w:next w:val="NoList"/>
    <w:uiPriority w:val="99"/>
    <w:semiHidden/>
    <w:unhideWhenUsed/>
    <w:rsid w:val="00E10FDF"/>
  </w:style>
  <w:style w:type="paragraph" w:customStyle="1" w:styleId="H6">
    <w:name w:val="H6"/>
    <w:basedOn w:val="Heading5"/>
    <w:next w:val="Normal"/>
    <w:link w:val="H6Char"/>
    <w:rsid w:val="00E10FDF"/>
    <w:pPr>
      <w:numPr>
        <w:ilvl w:val="4"/>
      </w:numPr>
      <w:tabs>
        <w:tab w:val="num" w:pos="360"/>
      </w:tabs>
      <w:ind w:left="1985" w:hanging="1985"/>
      <w:outlineLvl w:val="9"/>
    </w:pPr>
    <w:rPr>
      <w:sz w:val="20"/>
    </w:rPr>
  </w:style>
  <w:style w:type="character" w:customStyle="1" w:styleId="H6Char">
    <w:name w:val="H6 Char"/>
    <w:link w:val="H6"/>
    <w:rsid w:val="00E10FDF"/>
    <w:rPr>
      <w:rFonts w:ascii="Arial" w:eastAsia="SimSun" w:hAnsi="Arial" w:cs="Times New Roman"/>
      <w:sz w:val="20"/>
      <w:szCs w:val="18"/>
      <w:lang w:val="sv-SE" w:eastAsia="zh-CN"/>
    </w:rPr>
  </w:style>
  <w:style w:type="paragraph" w:styleId="TOC9">
    <w:name w:val="toc 9"/>
    <w:basedOn w:val="TOC8"/>
    <w:uiPriority w:val="99"/>
    <w:rsid w:val="00E10FDF"/>
    <w:pPr>
      <w:ind w:left="1418" w:hanging="1418"/>
    </w:pPr>
  </w:style>
  <w:style w:type="paragraph" w:styleId="TOC8">
    <w:name w:val="toc 8"/>
    <w:basedOn w:val="TOC1"/>
    <w:uiPriority w:val="99"/>
    <w:rsid w:val="00E10FDF"/>
    <w:pPr>
      <w:spacing w:before="180"/>
      <w:ind w:left="2693" w:hanging="2693"/>
    </w:pPr>
    <w:rPr>
      <w:b/>
    </w:rPr>
  </w:style>
  <w:style w:type="paragraph" w:styleId="TOC1">
    <w:name w:val="toc 1"/>
    <w:uiPriority w:val="99"/>
    <w:rsid w:val="00E10FD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E10FDF"/>
    <w:pPr>
      <w:keepLines/>
      <w:tabs>
        <w:tab w:val="center" w:pos="4536"/>
        <w:tab w:val="right" w:pos="9072"/>
      </w:tabs>
    </w:pPr>
    <w:rPr>
      <w:rFonts w:eastAsia="SimSun"/>
      <w:noProof/>
      <w:lang w:eastAsia="en-US"/>
    </w:rPr>
  </w:style>
  <w:style w:type="character" w:customStyle="1" w:styleId="EQChar">
    <w:name w:val="EQ Char"/>
    <w:link w:val="EQ"/>
    <w:qFormat/>
    <w:locked/>
    <w:rsid w:val="00E10FDF"/>
    <w:rPr>
      <w:rFonts w:ascii="Times New Roman" w:eastAsia="SimSun" w:hAnsi="Times New Roman" w:cs="Times New Roman"/>
      <w:noProof/>
      <w:sz w:val="20"/>
      <w:szCs w:val="20"/>
      <w:lang w:val="en-GB" w:eastAsia="en-US"/>
    </w:rPr>
  </w:style>
  <w:style w:type="character" w:customStyle="1" w:styleId="ZGSM">
    <w:name w:val="ZGSM"/>
    <w:rsid w:val="00E10FDF"/>
  </w:style>
  <w:style w:type="paragraph" w:customStyle="1" w:styleId="ZD">
    <w:name w:val="ZD"/>
    <w:uiPriority w:val="99"/>
    <w:rsid w:val="00E10FDF"/>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4">
    <w:name w:val="toc 4"/>
    <w:basedOn w:val="TOC3"/>
    <w:uiPriority w:val="99"/>
    <w:rsid w:val="00E10FDF"/>
    <w:pPr>
      <w:ind w:left="1418" w:hanging="1418"/>
    </w:pPr>
  </w:style>
  <w:style w:type="paragraph" w:styleId="TOC3">
    <w:name w:val="toc 3"/>
    <w:basedOn w:val="TOC2"/>
    <w:uiPriority w:val="99"/>
    <w:rsid w:val="00E10FDF"/>
    <w:pPr>
      <w:ind w:left="1134" w:hanging="1134"/>
    </w:pPr>
  </w:style>
  <w:style w:type="paragraph" w:styleId="TOC2">
    <w:name w:val="toc 2"/>
    <w:basedOn w:val="TOC1"/>
    <w:uiPriority w:val="99"/>
    <w:rsid w:val="00E10FDF"/>
    <w:pPr>
      <w:keepNext w:val="0"/>
      <w:spacing w:before="0"/>
      <w:ind w:left="851" w:hanging="851"/>
    </w:pPr>
    <w:rPr>
      <w:sz w:val="20"/>
    </w:rPr>
  </w:style>
  <w:style w:type="paragraph" w:styleId="Index1">
    <w:name w:val="index 1"/>
    <w:basedOn w:val="Normal"/>
    <w:uiPriority w:val="99"/>
    <w:semiHidden/>
    <w:rsid w:val="00E10FDF"/>
    <w:pPr>
      <w:keepLines/>
      <w:spacing w:after="0"/>
    </w:pPr>
    <w:rPr>
      <w:rFonts w:eastAsia="SimSun"/>
      <w:lang w:eastAsia="en-US"/>
    </w:rPr>
  </w:style>
  <w:style w:type="paragraph" w:styleId="Index2">
    <w:name w:val="index 2"/>
    <w:basedOn w:val="Index1"/>
    <w:uiPriority w:val="99"/>
    <w:semiHidden/>
    <w:rsid w:val="00E10FDF"/>
    <w:pPr>
      <w:ind w:left="284"/>
    </w:pPr>
  </w:style>
  <w:style w:type="paragraph" w:customStyle="1" w:styleId="TT">
    <w:name w:val="TT"/>
    <w:basedOn w:val="Heading1"/>
    <w:next w:val="Normal"/>
    <w:uiPriority w:val="99"/>
    <w:rsid w:val="00E10FDF"/>
    <w:pPr>
      <w:pBdr>
        <w:top w:val="single" w:sz="12" w:space="3" w:color="auto"/>
      </w:pBdr>
      <w:tabs>
        <w:tab w:val="clear" w:pos="426"/>
      </w:tabs>
      <w:overflowPunct/>
      <w:autoSpaceDE/>
      <w:autoSpaceDN/>
      <w:adjustRightInd/>
      <w:spacing w:before="240" w:after="180" w:line="240" w:lineRule="auto"/>
      <w:ind w:left="432" w:hanging="432"/>
      <w:textAlignment w:val="auto"/>
      <w:outlineLvl w:val="9"/>
    </w:pPr>
    <w:rPr>
      <w:rFonts w:eastAsia="SimSun"/>
      <w:sz w:val="36"/>
      <w:szCs w:val="20"/>
      <w:lang w:val="sv-SE" w:eastAsia="en-US"/>
    </w:rPr>
  </w:style>
  <w:style w:type="character" w:styleId="FootnoteReference">
    <w:name w:val="footnote reference"/>
    <w:semiHidden/>
    <w:rsid w:val="00E10FDF"/>
    <w:rPr>
      <w:b/>
      <w:position w:val="6"/>
      <w:sz w:val="16"/>
    </w:rPr>
  </w:style>
  <w:style w:type="paragraph" w:styleId="FootnoteText">
    <w:name w:val="footnote text"/>
    <w:basedOn w:val="Normal"/>
    <w:link w:val="FootnoteTextChar"/>
    <w:uiPriority w:val="99"/>
    <w:semiHidden/>
    <w:rsid w:val="00E10FDF"/>
    <w:pPr>
      <w:keepLines/>
      <w:spacing w:after="0"/>
      <w:ind w:left="454" w:hanging="454"/>
    </w:pPr>
    <w:rPr>
      <w:rFonts w:eastAsia="SimSun"/>
      <w:sz w:val="16"/>
      <w:lang w:eastAsia="en-US"/>
    </w:rPr>
  </w:style>
  <w:style w:type="character" w:customStyle="1" w:styleId="FootnoteTextChar">
    <w:name w:val="Footnote Text Char"/>
    <w:basedOn w:val="DefaultParagraphFont"/>
    <w:link w:val="FootnoteText"/>
    <w:uiPriority w:val="99"/>
    <w:semiHidden/>
    <w:rsid w:val="00E10FDF"/>
    <w:rPr>
      <w:rFonts w:ascii="Times New Roman" w:eastAsia="SimSun" w:hAnsi="Times New Roman" w:cs="Times New Roman"/>
      <w:sz w:val="16"/>
      <w:szCs w:val="20"/>
      <w:lang w:val="en-GB" w:eastAsia="en-US"/>
    </w:rPr>
  </w:style>
  <w:style w:type="paragraph" w:customStyle="1" w:styleId="NF">
    <w:name w:val="NF"/>
    <w:basedOn w:val="NO"/>
    <w:rsid w:val="00E10FDF"/>
  </w:style>
  <w:style w:type="character" w:customStyle="1" w:styleId="NOChar">
    <w:name w:val="NO Char"/>
    <w:link w:val="NO"/>
    <w:qFormat/>
    <w:rsid w:val="00E10FDF"/>
    <w:rPr>
      <w:rFonts w:ascii="Times New Roman" w:hAnsi="Times New Roman" w:cs="Times New Roman"/>
      <w:sz w:val="20"/>
      <w:szCs w:val="20"/>
      <w:lang w:val="en-GB"/>
    </w:rPr>
  </w:style>
  <w:style w:type="paragraph" w:customStyle="1" w:styleId="PL">
    <w:name w:val="PL"/>
    <w:link w:val="PLChar"/>
    <w:qFormat/>
    <w:rsid w:val="00E10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character" w:customStyle="1" w:styleId="PLChar">
    <w:name w:val="PL Char"/>
    <w:link w:val="PL"/>
    <w:qFormat/>
    <w:rsid w:val="00E10FDF"/>
    <w:rPr>
      <w:rFonts w:ascii="Courier New" w:eastAsia="SimSun" w:hAnsi="Courier New" w:cs="Times New Roman"/>
      <w:noProof/>
      <w:sz w:val="16"/>
      <w:szCs w:val="20"/>
      <w:lang w:val="en-GB" w:eastAsia="en-US"/>
    </w:rPr>
  </w:style>
  <w:style w:type="paragraph" w:customStyle="1" w:styleId="TAR">
    <w:name w:val="TAR"/>
    <w:basedOn w:val="TAL"/>
    <w:rsid w:val="00E10FDF"/>
    <w:pPr>
      <w:jc w:val="right"/>
    </w:pPr>
  </w:style>
  <w:style w:type="paragraph" w:customStyle="1" w:styleId="TAL">
    <w:name w:val="TAL"/>
    <w:basedOn w:val="Normal"/>
    <w:link w:val="TALChar"/>
    <w:qFormat/>
    <w:rsid w:val="00E10FDF"/>
    <w:pPr>
      <w:keepNext/>
      <w:keepLines/>
      <w:spacing w:after="0"/>
    </w:pPr>
    <w:rPr>
      <w:rFonts w:ascii="Arial" w:eastAsia="SimSun" w:hAnsi="Arial"/>
      <w:sz w:val="18"/>
      <w:lang w:val="x-none" w:eastAsia="en-US"/>
    </w:rPr>
  </w:style>
  <w:style w:type="character" w:customStyle="1" w:styleId="TALChar">
    <w:name w:val="TAL Char"/>
    <w:link w:val="TAL"/>
    <w:qFormat/>
    <w:rsid w:val="00E10FDF"/>
    <w:rPr>
      <w:rFonts w:ascii="Arial" w:eastAsia="SimSun" w:hAnsi="Arial" w:cs="Times New Roman"/>
      <w:sz w:val="18"/>
      <w:szCs w:val="20"/>
      <w:lang w:val="x-none" w:eastAsia="en-US"/>
    </w:rPr>
  </w:style>
  <w:style w:type="paragraph" w:styleId="ListNumber2">
    <w:name w:val="List Number 2"/>
    <w:basedOn w:val="ListNumber"/>
    <w:uiPriority w:val="99"/>
    <w:rsid w:val="00E10FDF"/>
    <w:pPr>
      <w:ind w:left="851"/>
    </w:pPr>
  </w:style>
  <w:style w:type="paragraph" w:styleId="ListNumber">
    <w:name w:val="List Number"/>
    <w:basedOn w:val="List"/>
    <w:uiPriority w:val="99"/>
    <w:rsid w:val="00E10FDF"/>
    <w:pPr>
      <w:ind w:leftChars="0" w:left="568" w:firstLineChars="0" w:hanging="284"/>
      <w:contextualSpacing w:val="0"/>
    </w:pPr>
    <w:rPr>
      <w:rFonts w:eastAsia="SimSun"/>
      <w:lang w:eastAsia="en-US"/>
    </w:rPr>
  </w:style>
  <w:style w:type="paragraph" w:customStyle="1" w:styleId="LD">
    <w:name w:val="LD"/>
    <w:uiPriority w:val="99"/>
    <w:rsid w:val="00E10FDF"/>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rsid w:val="00E10FDF"/>
    <w:pPr>
      <w:keepLines/>
      <w:ind w:left="1702" w:hanging="1418"/>
    </w:pPr>
    <w:rPr>
      <w:rFonts w:eastAsia="SimSun"/>
      <w:lang w:eastAsia="en-US"/>
    </w:rPr>
  </w:style>
  <w:style w:type="paragraph" w:customStyle="1" w:styleId="FP">
    <w:name w:val="FP"/>
    <w:basedOn w:val="Normal"/>
    <w:uiPriority w:val="99"/>
    <w:rsid w:val="00E10FDF"/>
    <w:pPr>
      <w:spacing w:after="0"/>
    </w:pPr>
    <w:rPr>
      <w:rFonts w:eastAsia="SimSun"/>
      <w:lang w:eastAsia="en-US"/>
    </w:rPr>
  </w:style>
  <w:style w:type="paragraph" w:customStyle="1" w:styleId="NW">
    <w:name w:val="NW"/>
    <w:basedOn w:val="NO"/>
    <w:uiPriority w:val="99"/>
    <w:rsid w:val="00E10FDF"/>
  </w:style>
  <w:style w:type="paragraph" w:customStyle="1" w:styleId="EW">
    <w:name w:val="EW"/>
    <w:basedOn w:val="EX"/>
    <w:uiPriority w:val="99"/>
    <w:rsid w:val="00E10FDF"/>
    <w:pPr>
      <w:spacing w:after="0"/>
    </w:pPr>
  </w:style>
  <w:style w:type="paragraph" w:styleId="TOC6">
    <w:name w:val="toc 6"/>
    <w:basedOn w:val="TOC5"/>
    <w:next w:val="Normal"/>
    <w:uiPriority w:val="99"/>
    <w:rsid w:val="00E10FDF"/>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uiPriority w:val="99"/>
    <w:rsid w:val="00E10FDF"/>
    <w:pPr>
      <w:ind w:left="2268" w:hanging="2268"/>
    </w:pPr>
  </w:style>
  <w:style w:type="paragraph" w:styleId="ListBullet2">
    <w:name w:val="List Bullet 2"/>
    <w:basedOn w:val="ListBullet"/>
    <w:uiPriority w:val="99"/>
    <w:rsid w:val="00E10FDF"/>
    <w:pPr>
      <w:ind w:left="851"/>
    </w:pPr>
  </w:style>
  <w:style w:type="paragraph" w:styleId="ListBullet">
    <w:name w:val="List Bullet"/>
    <w:basedOn w:val="List"/>
    <w:uiPriority w:val="99"/>
    <w:rsid w:val="00E10FDF"/>
    <w:pPr>
      <w:ind w:leftChars="0" w:left="568" w:firstLineChars="0" w:hanging="284"/>
      <w:contextualSpacing w:val="0"/>
    </w:pPr>
    <w:rPr>
      <w:rFonts w:eastAsia="SimSun"/>
      <w:lang w:eastAsia="en-US"/>
    </w:rPr>
  </w:style>
  <w:style w:type="paragraph" w:customStyle="1" w:styleId="EditorsNote">
    <w:name w:val="Editor's Note"/>
    <w:basedOn w:val="NO"/>
    <w:uiPriority w:val="99"/>
    <w:rsid w:val="00E10FDF"/>
  </w:style>
  <w:style w:type="paragraph" w:customStyle="1" w:styleId="ZA">
    <w:name w:val="ZA"/>
    <w:uiPriority w:val="99"/>
    <w:rsid w:val="00E10FD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E10FD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U">
    <w:name w:val="ZU"/>
    <w:uiPriority w:val="99"/>
    <w:rsid w:val="00E10FD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E10FDF"/>
    <w:pPr>
      <w:ind w:left="851" w:hanging="851"/>
    </w:pPr>
  </w:style>
  <w:style w:type="character" w:customStyle="1" w:styleId="TANChar">
    <w:name w:val="TAN Char"/>
    <w:link w:val="TAN"/>
    <w:qFormat/>
    <w:rsid w:val="00E10FDF"/>
    <w:rPr>
      <w:rFonts w:ascii="Arial" w:eastAsia="SimSun" w:hAnsi="Arial" w:cs="Times New Roman"/>
      <w:sz w:val="18"/>
      <w:szCs w:val="20"/>
      <w:lang w:val="x-none" w:eastAsia="en-US"/>
    </w:rPr>
  </w:style>
  <w:style w:type="paragraph" w:customStyle="1" w:styleId="ZH">
    <w:name w:val="ZH"/>
    <w:uiPriority w:val="99"/>
    <w:rsid w:val="00E10FDF"/>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E10FDF"/>
    <w:pPr>
      <w:keepNext w:val="0"/>
      <w:spacing w:before="0" w:after="240"/>
    </w:pPr>
  </w:style>
  <w:style w:type="character" w:customStyle="1" w:styleId="TFChar">
    <w:name w:val="TF Char"/>
    <w:link w:val="TF"/>
    <w:locked/>
    <w:rsid w:val="00E10FDF"/>
    <w:rPr>
      <w:rFonts w:ascii="Arial" w:eastAsia="SimSun" w:hAnsi="Arial" w:cs="Times New Roman"/>
      <w:b/>
      <w:sz w:val="20"/>
      <w:szCs w:val="20"/>
      <w:lang w:val="x-none" w:eastAsia="en-US"/>
    </w:rPr>
  </w:style>
  <w:style w:type="paragraph" w:customStyle="1" w:styleId="ZG">
    <w:name w:val="ZG"/>
    <w:uiPriority w:val="99"/>
    <w:rsid w:val="00E10FDF"/>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uiPriority w:val="99"/>
    <w:rsid w:val="00E10FDF"/>
    <w:pPr>
      <w:ind w:left="1135"/>
    </w:pPr>
  </w:style>
  <w:style w:type="paragraph" w:styleId="List2">
    <w:name w:val="List 2"/>
    <w:basedOn w:val="List"/>
    <w:uiPriority w:val="99"/>
    <w:rsid w:val="00E10FDF"/>
    <w:pPr>
      <w:ind w:leftChars="0" w:left="851" w:firstLineChars="0" w:hanging="284"/>
      <w:contextualSpacing w:val="0"/>
    </w:pPr>
    <w:rPr>
      <w:rFonts w:eastAsia="SimSun"/>
      <w:lang w:eastAsia="en-US"/>
    </w:rPr>
  </w:style>
  <w:style w:type="paragraph" w:styleId="List3">
    <w:name w:val="List 3"/>
    <w:basedOn w:val="List2"/>
    <w:uiPriority w:val="99"/>
    <w:rsid w:val="00E10FDF"/>
    <w:pPr>
      <w:ind w:left="1135"/>
    </w:pPr>
  </w:style>
  <w:style w:type="paragraph" w:styleId="List4">
    <w:name w:val="List 4"/>
    <w:basedOn w:val="List3"/>
    <w:uiPriority w:val="99"/>
    <w:rsid w:val="00E10FDF"/>
    <w:pPr>
      <w:ind w:left="1418"/>
    </w:pPr>
  </w:style>
  <w:style w:type="paragraph" w:styleId="List5">
    <w:name w:val="List 5"/>
    <w:basedOn w:val="List4"/>
    <w:uiPriority w:val="99"/>
    <w:rsid w:val="00E10FDF"/>
    <w:pPr>
      <w:ind w:left="1702"/>
    </w:pPr>
  </w:style>
  <w:style w:type="paragraph" w:styleId="ListBullet4">
    <w:name w:val="List Bullet 4"/>
    <w:basedOn w:val="ListBullet3"/>
    <w:uiPriority w:val="99"/>
    <w:rsid w:val="00E10FDF"/>
    <w:pPr>
      <w:ind w:left="1418"/>
    </w:pPr>
  </w:style>
  <w:style w:type="paragraph" w:styleId="ListBullet5">
    <w:name w:val="List Bullet 5"/>
    <w:basedOn w:val="ListBullet4"/>
    <w:uiPriority w:val="99"/>
    <w:rsid w:val="00E10FDF"/>
    <w:pPr>
      <w:ind w:left="1702"/>
    </w:pPr>
  </w:style>
  <w:style w:type="paragraph" w:customStyle="1" w:styleId="B2">
    <w:name w:val="B2"/>
    <w:basedOn w:val="List2"/>
    <w:link w:val="B2Char"/>
    <w:uiPriority w:val="99"/>
    <w:rsid w:val="00E10FDF"/>
  </w:style>
  <w:style w:type="character" w:customStyle="1" w:styleId="B2Char">
    <w:name w:val="B2 Char"/>
    <w:link w:val="B2"/>
    <w:uiPriority w:val="99"/>
    <w:locked/>
    <w:rsid w:val="00E10FDF"/>
    <w:rPr>
      <w:rFonts w:ascii="Times New Roman" w:eastAsia="SimSun" w:hAnsi="Times New Roman" w:cs="Times New Roman"/>
      <w:sz w:val="20"/>
      <w:szCs w:val="20"/>
      <w:lang w:val="en-GB" w:eastAsia="en-US"/>
    </w:rPr>
  </w:style>
  <w:style w:type="paragraph" w:customStyle="1" w:styleId="B3">
    <w:name w:val="B3"/>
    <w:basedOn w:val="List3"/>
    <w:uiPriority w:val="99"/>
    <w:rsid w:val="00E10FDF"/>
  </w:style>
  <w:style w:type="paragraph" w:customStyle="1" w:styleId="B4">
    <w:name w:val="B4"/>
    <w:basedOn w:val="List4"/>
    <w:uiPriority w:val="99"/>
    <w:rsid w:val="00E10FDF"/>
  </w:style>
  <w:style w:type="paragraph" w:customStyle="1" w:styleId="B5">
    <w:name w:val="B5"/>
    <w:basedOn w:val="List5"/>
    <w:uiPriority w:val="99"/>
    <w:rsid w:val="00E10FDF"/>
  </w:style>
  <w:style w:type="paragraph" w:customStyle="1" w:styleId="ZTD">
    <w:name w:val="ZTD"/>
    <w:basedOn w:val="ZB"/>
    <w:uiPriority w:val="99"/>
    <w:rsid w:val="00E10FDF"/>
    <w:pPr>
      <w:framePr w:hRule="auto" w:wrap="notBeside" w:y="852"/>
    </w:pPr>
    <w:rPr>
      <w:i w:val="0"/>
      <w:sz w:val="40"/>
    </w:rPr>
  </w:style>
  <w:style w:type="paragraph" w:customStyle="1" w:styleId="ZV">
    <w:name w:val="ZV"/>
    <w:basedOn w:val="ZU"/>
    <w:uiPriority w:val="99"/>
    <w:rsid w:val="00E10FDF"/>
    <w:pPr>
      <w:framePr w:wrap="notBeside" w:y="16161"/>
    </w:pPr>
  </w:style>
  <w:style w:type="paragraph" w:styleId="IndexHeading">
    <w:name w:val="index heading"/>
    <w:basedOn w:val="Normal"/>
    <w:next w:val="Normal"/>
    <w:uiPriority w:val="99"/>
    <w:semiHidden/>
    <w:rsid w:val="00E10FDF"/>
    <w:pPr>
      <w:pBdr>
        <w:top w:val="single" w:sz="12" w:space="0" w:color="auto"/>
      </w:pBdr>
      <w:spacing w:before="360" w:after="240"/>
    </w:pPr>
    <w:rPr>
      <w:rFonts w:eastAsia="SimSun"/>
      <w:b/>
      <w:i/>
      <w:sz w:val="26"/>
      <w:lang w:eastAsia="en-US"/>
    </w:rPr>
  </w:style>
  <w:style w:type="paragraph" w:customStyle="1" w:styleId="INDENT1">
    <w:name w:val="INDENT1"/>
    <w:basedOn w:val="Normal"/>
    <w:uiPriority w:val="99"/>
    <w:rsid w:val="00E10FDF"/>
    <w:pPr>
      <w:ind w:left="851"/>
    </w:pPr>
    <w:rPr>
      <w:rFonts w:eastAsia="SimSun"/>
      <w:lang w:eastAsia="en-US"/>
    </w:rPr>
  </w:style>
  <w:style w:type="paragraph" w:customStyle="1" w:styleId="INDENT2">
    <w:name w:val="INDENT2"/>
    <w:basedOn w:val="Normal"/>
    <w:uiPriority w:val="99"/>
    <w:rsid w:val="00E10FDF"/>
    <w:pPr>
      <w:ind w:left="1135" w:hanging="284"/>
    </w:pPr>
    <w:rPr>
      <w:rFonts w:eastAsia="SimSun"/>
      <w:lang w:eastAsia="en-US"/>
    </w:rPr>
  </w:style>
  <w:style w:type="paragraph" w:customStyle="1" w:styleId="INDENT3">
    <w:name w:val="INDENT3"/>
    <w:basedOn w:val="Normal"/>
    <w:uiPriority w:val="99"/>
    <w:rsid w:val="00E10FDF"/>
    <w:pPr>
      <w:ind w:left="1701" w:hanging="567"/>
    </w:pPr>
    <w:rPr>
      <w:rFonts w:eastAsia="SimSun"/>
      <w:lang w:eastAsia="en-US"/>
    </w:rPr>
  </w:style>
  <w:style w:type="paragraph" w:customStyle="1" w:styleId="FigureTitle">
    <w:name w:val="Figure_Title"/>
    <w:basedOn w:val="Normal"/>
    <w:next w:val="Normal"/>
    <w:uiPriority w:val="99"/>
    <w:rsid w:val="00E10FD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uiPriority w:val="99"/>
    <w:rsid w:val="00E10FDF"/>
    <w:pPr>
      <w:keepNext/>
      <w:keepLines/>
    </w:pPr>
    <w:rPr>
      <w:rFonts w:eastAsia="SimSun"/>
      <w:b/>
      <w:lang w:eastAsia="en-US"/>
    </w:rPr>
  </w:style>
  <w:style w:type="paragraph" w:customStyle="1" w:styleId="enumlev2">
    <w:name w:val="enumlev2"/>
    <w:basedOn w:val="Normal"/>
    <w:uiPriority w:val="99"/>
    <w:rsid w:val="00E10FD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uiPriority w:val="99"/>
    <w:rsid w:val="00E10FDF"/>
    <w:pPr>
      <w:keepNext/>
      <w:keepLines/>
      <w:spacing w:before="240"/>
      <w:ind w:left="1418"/>
    </w:pPr>
    <w:rPr>
      <w:rFonts w:ascii="Arial" w:eastAsia="SimSun" w:hAnsi="Arial"/>
      <w:b/>
      <w:sz w:val="36"/>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rsid w:val="00E10FDF"/>
    <w:pPr>
      <w:spacing w:before="120" w:after="120"/>
    </w:pPr>
    <w:rPr>
      <w:rFonts w:eastAsia="SimSun"/>
      <w:b/>
      <w:lang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E10FDF"/>
    <w:rPr>
      <w:rFonts w:ascii="Times New Roman" w:eastAsia="SimSun" w:hAnsi="Times New Roman" w:cs="Times New Roman"/>
      <w:b/>
      <w:sz w:val="20"/>
      <w:szCs w:val="20"/>
      <w:lang w:val="en-GB" w:eastAsia="en-US"/>
    </w:rPr>
  </w:style>
  <w:style w:type="character" w:styleId="FollowedHyperlink">
    <w:name w:val="FollowedHyperlink"/>
    <w:uiPriority w:val="99"/>
    <w:rsid w:val="00E10FDF"/>
    <w:rPr>
      <w:color w:val="800080"/>
      <w:u w:val="single"/>
    </w:rPr>
  </w:style>
  <w:style w:type="paragraph" w:styleId="DocumentMap">
    <w:name w:val="Document Map"/>
    <w:basedOn w:val="Normal"/>
    <w:link w:val="DocumentMapChar"/>
    <w:uiPriority w:val="99"/>
    <w:semiHidden/>
    <w:qFormat/>
    <w:rsid w:val="00E10FD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uiPriority w:val="99"/>
    <w:semiHidden/>
    <w:rsid w:val="00E10FDF"/>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uiPriority w:val="99"/>
    <w:rsid w:val="00E10FDF"/>
    <w:rPr>
      <w:rFonts w:ascii="Courier New" w:eastAsia="SimSun" w:hAnsi="Courier New"/>
      <w:lang w:val="nb-NO" w:eastAsia="en-US"/>
    </w:rPr>
  </w:style>
  <w:style w:type="character" w:customStyle="1" w:styleId="PlainTextChar">
    <w:name w:val="Plain Text Char"/>
    <w:basedOn w:val="DefaultParagraphFont"/>
    <w:link w:val="PlainText"/>
    <w:uiPriority w:val="99"/>
    <w:rsid w:val="00E10FDF"/>
    <w:rPr>
      <w:rFonts w:ascii="Courier New" w:eastAsia="SimSun" w:hAnsi="Courier New" w:cs="Times New Roman"/>
      <w:sz w:val="20"/>
      <w:szCs w:val="20"/>
      <w:lang w:val="nb-NO" w:eastAsia="en-US"/>
    </w:rPr>
  </w:style>
  <w:style w:type="paragraph" w:customStyle="1" w:styleId="TAJ">
    <w:name w:val="TAJ"/>
    <w:basedOn w:val="TH"/>
    <w:uiPriority w:val="99"/>
    <w:rsid w:val="00E10FDF"/>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E10FDF"/>
    <w:rPr>
      <w:lang w:val="en-GB"/>
    </w:rPr>
  </w:style>
  <w:style w:type="paragraph" w:customStyle="1" w:styleId="Guidance">
    <w:name w:val="Guidance"/>
    <w:basedOn w:val="Normal"/>
    <w:link w:val="GuidanceChar"/>
    <w:rsid w:val="00E10FDF"/>
    <w:rPr>
      <w:rFonts w:eastAsia="SimSun"/>
      <w:i/>
      <w:color w:val="0000FF"/>
      <w:lang w:val="x-none" w:eastAsia="en-US"/>
    </w:rPr>
  </w:style>
  <w:style w:type="character" w:customStyle="1" w:styleId="GuidanceChar">
    <w:name w:val="Guidance Char"/>
    <w:link w:val="Guidance"/>
    <w:rsid w:val="00E10FDF"/>
    <w:rPr>
      <w:rFonts w:ascii="Times New Roman" w:eastAsia="SimSun" w:hAnsi="Times New Roman" w:cs="Times New Roman"/>
      <w:i/>
      <w:color w:val="0000FF"/>
      <w:sz w:val="20"/>
      <w:szCs w:val="20"/>
      <w:lang w:val="x-none" w:eastAsia="en-US"/>
    </w:rPr>
  </w:style>
  <w:style w:type="character" w:customStyle="1" w:styleId="Char">
    <w:name w:val="批注主题 Char"/>
    <w:basedOn w:val="CommentTextChar"/>
    <w:rsid w:val="00E10FDF"/>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qFormat/>
    <w:rsid w:val="00E10FDF"/>
    <w:pPr>
      <w:spacing w:after="0"/>
    </w:pPr>
    <w:rPr>
      <w:rFonts w:eastAsia="SimSun"/>
      <w:sz w:val="18"/>
      <w:szCs w:val="18"/>
      <w:lang w:eastAsia="en-US"/>
    </w:rPr>
  </w:style>
  <w:style w:type="character" w:customStyle="1" w:styleId="BalloonTextChar">
    <w:name w:val="Balloon Text Char"/>
    <w:basedOn w:val="DefaultParagraphFont"/>
    <w:link w:val="BalloonText"/>
    <w:uiPriority w:val="99"/>
    <w:rsid w:val="00E10FDF"/>
    <w:rPr>
      <w:rFonts w:ascii="Times New Roman" w:eastAsia="SimSun" w:hAnsi="Times New Roman" w:cs="Times New Roman"/>
      <w:sz w:val="18"/>
      <w:szCs w:val="18"/>
      <w:lang w:val="en-GB" w:eastAsia="en-US"/>
    </w:rPr>
  </w:style>
  <w:style w:type="character" w:styleId="Emphasis">
    <w:name w:val="Emphasis"/>
    <w:qFormat/>
    <w:rsid w:val="00E10FDF"/>
    <w:rPr>
      <w:i/>
      <w:iCs/>
    </w:rPr>
  </w:style>
  <w:style w:type="paragraph" w:customStyle="1" w:styleId="21">
    <w:name w:val="中等深浅网格 21"/>
    <w:uiPriority w:val="1"/>
    <w:qFormat/>
    <w:rsid w:val="00E10FDF"/>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E10FD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E10FDF"/>
    <w:rPr>
      <w:rFonts w:ascii="Arial" w:hAnsi="Arial" w:cs="Arial"/>
      <w:sz w:val="18"/>
      <w:szCs w:val="18"/>
      <w:lang w:val="en-GB"/>
    </w:rPr>
  </w:style>
  <w:style w:type="character" w:customStyle="1" w:styleId="CRCoverPageChar">
    <w:name w:val="CR Cover Page Char"/>
    <w:link w:val="CRCoverPage"/>
    <w:rsid w:val="00E10FDF"/>
    <w:rPr>
      <w:rFonts w:ascii="Arial" w:eastAsia="Malgun Gothic" w:hAnsi="Arial" w:cs="Times New Roman"/>
      <w:sz w:val="20"/>
      <w:szCs w:val="20"/>
      <w:lang w:val="en-GB" w:eastAsia="en-US"/>
    </w:rPr>
  </w:style>
  <w:style w:type="paragraph" w:customStyle="1" w:styleId="3GPPNormalText">
    <w:name w:val="3GPP Normal Text"/>
    <w:basedOn w:val="BodyText"/>
    <w:link w:val="3GPPNormalTextChar"/>
    <w:qFormat/>
    <w:rsid w:val="00E10FDF"/>
    <w:pPr>
      <w:widowControl/>
      <w:overflowPunct/>
      <w:autoSpaceDE/>
      <w:autoSpaceDN/>
      <w:adjustRightInd/>
      <w:spacing w:after="120"/>
      <w:ind w:left="1440" w:hanging="1440"/>
      <w:jc w:val="both"/>
      <w:textAlignment w:val="auto"/>
    </w:pPr>
    <w:rPr>
      <w:i w:val="0"/>
      <w:sz w:val="22"/>
      <w:szCs w:val="24"/>
      <w:lang w:val="x-none" w:eastAsia="x-none"/>
    </w:rPr>
  </w:style>
  <w:style w:type="character" w:customStyle="1" w:styleId="3GPPNormalTextChar">
    <w:name w:val="3GPP Normal Text Char"/>
    <w:link w:val="3GPPNormalText"/>
    <w:rsid w:val="00E10FDF"/>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E10FDF"/>
    <w:rPr>
      <w:rFonts w:eastAsia="Times New Roman"/>
      <w:b/>
      <w:lang w:val="en-GB" w:eastAsia="en-US"/>
    </w:rPr>
  </w:style>
  <w:style w:type="paragraph" w:styleId="NoSpacing">
    <w:name w:val="No Spacing"/>
    <w:uiPriority w:val="1"/>
    <w:qFormat/>
    <w:rsid w:val="00E10FD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E10FDF"/>
    <w:rPr>
      <w:smallCaps/>
      <w:color w:val="C0504D"/>
      <w:u w:val="single"/>
    </w:rPr>
  </w:style>
  <w:style w:type="paragraph" w:customStyle="1" w:styleId="a0">
    <w:name w:val="样式 页眉"/>
    <w:basedOn w:val="Header"/>
    <w:link w:val="Char0"/>
    <w:rsid w:val="00E10FDF"/>
    <w:pPr>
      <w:widowControl w:val="0"/>
      <w:tabs>
        <w:tab w:val="clear" w:pos="4320"/>
        <w:tab w:val="clear" w:pos="8640"/>
      </w:tabs>
      <w:overflowPunct w:val="0"/>
      <w:autoSpaceDE w:val="0"/>
      <w:autoSpaceDN w:val="0"/>
      <w:adjustRightInd w:val="0"/>
      <w:textAlignment w:val="baseline"/>
    </w:pPr>
    <w:rPr>
      <w:rFonts w:ascii="Arial" w:eastAsia="Arial" w:hAnsi="Arial"/>
      <w:b/>
      <w:bCs/>
      <w:noProof/>
      <w:sz w:val="22"/>
      <w:lang w:eastAsia="en-US"/>
    </w:rPr>
  </w:style>
  <w:style w:type="character" w:customStyle="1" w:styleId="Char0">
    <w:name w:val="样式 页眉 Char"/>
    <w:link w:val="a0"/>
    <w:rsid w:val="00E10FDF"/>
    <w:rPr>
      <w:rFonts w:ascii="Arial" w:eastAsia="Arial" w:hAnsi="Arial" w:cs="Times New Roman"/>
      <w:b/>
      <w:bCs/>
      <w:noProof/>
      <w:szCs w:val="20"/>
      <w:lang w:val="en-GB" w:eastAsia="en-US"/>
    </w:rPr>
  </w:style>
  <w:style w:type="paragraph" w:customStyle="1" w:styleId="MediumGrid21">
    <w:name w:val="Medium Grid 21"/>
    <w:uiPriority w:val="1"/>
    <w:qFormat/>
    <w:rsid w:val="00E10FD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E10FD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uiPriority w:val="99"/>
    <w:rsid w:val="00E10FD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uiPriority w:val="99"/>
    <w:rsid w:val="00E10FDF"/>
    <w:rPr>
      <w:rFonts w:ascii="Arial" w:eastAsia="Yu Mincho" w:hAnsi="Arial" w:cs="Times New Roman"/>
      <w:szCs w:val="20"/>
      <w:lang w:val="en-GB" w:eastAsia="en-US"/>
    </w:rPr>
  </w:style>
  <w:style w:type="paragraph" w:customStyle="1" w:styleId="HE">
    <w:name w:val="HE"/>
    <w:basedOn w:val="Normal"/>
    <w:uiPriority w:val="99"/>
    <w:rsid w:val="00E10FD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uiPriority w:val="99"/>
    <w:rsid w:val="00E10FD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uiPriority w:val="99"/>
    <w:rsid w:val="00E10FDF"/>
    <w:rPr>
      <w:rFonts w:ascii="Times New Roman" w:eastAsia="Yu Mincho" w:hAnsi="Times New Roman" w:cs="Times New Roman"/>
      <w:sz w:val="20"/>
      <w:szCs w:val="20"/>
      <w:lang w:val="en-GB" w:eastAsia="en-US"/>
    </w:rPr>
  </w:style>
  <w:style w:type="character" w:styleId="EndnoteReference">
    <w:name w:val="endnote reference"/>
    <w:rsid w:val="00E10FDF"/>
    <w:rPr>
      <w:vertAlign w:val="superscript"/>
    </w:rPr>
  </w:style>
  <w:style w:type="table" w:customStyle="1" w:styleId="TableGrid10">
    <w:name w:val="TableGrid1"/>
    <w:basedOn w:val="TableNormal"/>
    <w:next w:val="TableGrid"/>
    <w:qFormat/>
    <w:rsid w:val="00E10FD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rsid w:val="00E10FDF"/>
    <w:pPr>
      <w:spacing w:before="100" w:beforeAutospacing="1" w:after="100" w:afterAutospacing="1"/>
    </w:pPr>
    <w:rPr>
      <w:rFonts w:eastAsia="Calibri"/>
      <w:sz w:val="24"/>
      <w:szCs w:val="24"/>
      <w:lang w:val="en-US" w:eastAsia="en-US"/>
    </w:rPr>
  </w:style>
  <w:style w:type="paragraph" w:customStyle="1" w:styleId="tal0">
    <w:name w:val="tal"/>
    <w:basedOn w:val="Normal"/>
    <w:uiPriority w:val="99"/>
    <w:rsid w:val="00E10FDF"/>
    <w:pPr>
      <w:spacing w:before="100" w:beforeAutospacing="1" w:after="100" w:afterAutospacing="1"/>
    </w:pPr>
    <w:rPr>
      <w:rFonts w:eastAsia="Calibri"/>
      <w:sz w:val="24"/>
      <w:szCs w:val="24"/>
      <w:lang w:val="en-US" w:eastAsia="en-US"/>
    </w:rPr>
  </w:style>
  <w:style w:type="character" w:customStyle="1" w:styleId="UnresolvedMention1">
    <w:name w:val="Unresolved Mention1"/>
    <w:uiPriority w:val="99"/>
    <w:semiHidden/>
    <w:unhideWhenUsed/>
    <w:rsid w:val="00E10FDF"/>
    <w:rPr>
      <w:color w:val="808080"/>
      <w:shd w:val="clear" w:color="auto" w:fill="E6E6E6"/>
    </w:rPr>
  </w:style>
  <w:style w:type="character" w:customStyle="1" w:styleId="TOC5Char">
    <w:name w:val="TOC 5 Char"/>
    <w:aliases w:val="Proposal Char"/>
    <w:basedOn w:val="DefaultParagraphFont"/>
    <w:link w:val="TOC5"/>
    <w:qFormat/>
    <w:rsid w:val="00E10FDF"/>
    <w:rPr>
      <w:rFonts w:ascii="Times New Roman" w:eastAsia="新細明體" w:hAnsi="Times New Roman"/>
      <w:b/>
      <w:sz w:val="20"/>
      <w:lang w:eastAsia="en-US"/>
    </w:rPr>
  </w:style>
  <w:style w:type="paragraph" w:customStyle="1" w:styleId="RAN4proposal">
    <w:name w:val="RAN4 proposal"/>
    <w:basedOn w:val="Caption"/>
    <w:next w:val="Normal"/>
    <w:link w:val="RAN4proposalChar"/>
    <w:qFormat/>
    <w:rsid w:val="00E10FDF"/>
    <w:pPr>
      <w:numPr>
        <w:numId w:val="63"/>
      </w:numPr>
      <w:spacing w:before="0" w:after="200"/>
      <w:ind w:left="0" w:firstLine="0"/>
    </w:pPr>
    <w:rPr>
      <w:rFonts w:eastAsia="DengXian"/>
      <w:iCs/>
      <w:szCs w:val="18"/>
    </w:rPr>
  </w:style>
  <w:style w:type="character" w:customStyle="1" w:styleId="RAN4proposalChar">
    <w:name w:val="RAN4 proposal Char"/>
    <w:basedOn w:val="CaptionChar2"/>
    <w:link w:val="RAN4proposal"/>
    <w:rsid w:val="00E10FDF"/>
    <w:rPr>
      <w:rFonts w:ascii="Times New Roman" w:eastAsia="DengXian" w:hAnsi="Times New Roman" w:cs="Times New Roman"/>
      <w:b/>
      <w:iCs/>
      <w:sz w:val="20"/>
      <w:szCs w:val="18"/>
      <w:lang w:val="en-GB" w:eastAsia="en-US"/>
    </w:rPr>
  </w:style>
  <w:style w:type="character" w:customStyle="1" w:styleId="ReferenceChar">
    <w:name w:val="Reference Char"/>
    <w:link w:val="Reference"/>
    <w:locked/>
    <w:rsid w:val="00E10FDF"/>
    <w:rPr>
      <w:rFonts w:ascii="Arial" w:eastAsia="DengXian" w:hAnsi="Arial" w:cs="Arial"/>
      <w:lang w:val="en-GB" w:eastAsia="zh-CN"/>
    </w:rPr>
  </w:style>
  <w:style w:type="paragraph" w:customStyle="1" w:styleId="Reference">
    <w:name w:val="Reference"/>
    <w:basedOn w:val="Normal"/>
    <w:link w:val="ReferenceChar"/>
    <w:qFormat/>
    <w:rsid w:val="00E10FDF"/>
    <w:pPr>
      <w:numPr>
        <w:numId w:val="64"/>
      </w:numPr>
      <w:overflowPunct w:val="0"/>
      <w:autoSpaceDE w:val="0"/>
      <w:autoSpaceDN w:val="0"/>
      <w:adjustRightInd w:val="0"/>
      <w:spacing w:after="120"/>
      <w:jc w:val="both"/>
    </w:pPr>
    <w:rPr>
      <w:rFonts w:ascii="Arial" w:eastAsia="DengXian" w:hAnsi="Arial" w:cs="Arial"/>
      <w:sz w:val="22"/>
      <w:szCs w:val="22"/>
      <w:lang w:eastAsia="zh-CN"/>
    </w:rPr>
  </w:style>
  <w:style w:type="table" w:customStyle="1" w:styleId="11">
    <w:name w:val="网格型11"/>
    <w:basedOn w:val="TableNormal"/>
    <w:uiPriority w:val="39"/>
    <w:rsid w:val="00E10FDF"/>
    <w:pPr>
      <w:spacing w:after="0" w:line="240" w:lineRule="auto"/>
    </w:pPr>
    <w:rPr>
      <w:rFonts w:ascii="DengXian" w:eastAsia="DengXian" w:hAnsi="DengXian" w:cs="Times New Roman"/>
      <w:kern w:val="2"/>
      <w:sz w:val="21"/>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E10FDF"/>
    <w:pPr>
      <w:widowControl w:val="0"/>
      <w:spacing w:before="100" w:beforeAutospacing="1" w:after="100" w:afterAutospacing="1"/>
      <w:jc w:val="both"/>
    </w:pPr>
    <w:rPr>
      <w:rFonts w:ascii="Calibri" w:eastAsia="DengXian" w:hAnsi="Calibri"/>
      <w:kern w:val="2"/>
      <w:sz w:val="24"/>
      <w:szCs w:val="24"/>
      <w:lang w:val="en-US" w:eastAsia="zh-CN"/>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uiPriority w:val="99"/>
    <w:semiHidden/>
    <w:rsid w:val="00E10FDF"/>
    <w:rPr>
      <w:rFonts w:ascii="Calibri" w:eastAsia="DengXian" w:hAnsi="Calibri" w:cs="Times New Roman"/>
      <w:kern w:val="2"/>
      <w:sz w:val="18"/>
      <w:szCs w:val="18"/>
      <w:lang w:val="en-US" w:eastAsia="zh-CN"/>
    </w:rPr>
  </w:style>
  <w:style w:type="paragraph" w:customStyle="1" w:styleId="TableofFigures1">
    <w:name w:val="Table of Figures1"/>
    <w:basedOn w:val="Normal"/>
    <w:next w:val="Normal"/>
    <w:uiPriority w:val="99"/>
    <w:semiHidden/>
    <w:unhideWhenUsed/>
    <w:rsid w:val="00E10FDF"/>
    <w:pPr>
      <w:widowControl w:val="0"/>
      <w:spacing w:after="0"/>
      <w:jc w:val="both"/>
    </w:pPr>
    <w:rPr>
      <w:rFonts w:ascii="Calibri" w:eastAsia="DengXian" w:hAnsi="Calibri" w:cs="Calibri"/>
      <w:b/>
      <w:bCs/>
      <w:kern w:val="2"/>
      <w:sz w:val="21"/>
      <w:lang w:val="en-US" w:eastAsia="zh-CN"/>
    </w:rPr>
  </w:style>
  <w:style w:type="paragraph" w:customStyle="1" w:styleId="Date1">
    <w:name w:val="Date1"/>
    <w:basedOn w:val="Normal"/>
    <w:next w:val="Normal"/>
    <w:uiPriority w:val="99"/>
    <w:semiHidden/>
    <w:unhideWhenUsed/>
    <w:qFormat/>
    <w:rsid w:val="00E10FDF"/>
    <w:pPr>
      <w:widowControl w:val="0"/>
      <w:spacing w:after="0"/>
      <w:jc w:val="both"/>
    </w:pPr>
    <w:rPr>
      <w:rFonts w:ascii="Calibri" w:eastAsia="DengXian" w:hAnsi="Calibri"/>
      <w:kern w:val="2"/>
      <w:sz w:val="21"/>
      <w:szCs w:val="22"/>
      <w:lang w:val="en-US" w:eastAsia="zh-CN"/>
    </w:rPr>
  </w:style>
  <w:style w:type="character" w:customStyle="1" w:styleId="DateChar">
    <w:name w:val="Date Char"/>
    <w:basedOn w:val="DefaultParagraphFont"/>
    <w:link w:val="Date"/>
    <w:uiPriority w:val="99"/>
    <w:semiHidden/>
    <w:rsid w:val="00E10FDF"/>
    <w:rPr>
      <w:rFonts w:ascii="Calibri" w:eastAsia="DengXian" w:hAnsi="Calibri" w:cs="Times New Roman"/>
      <w:kern w:val="2"/>
      <w:sz w:val="21"/>
      <w:szCs w:val="22"/>
      <w:lang w:val="en-US" w:eastAsia="zh-CN"/>
    </w:rPr>
  </w:style>
  <w:style w:type="paragraph" w:customStyle="1" w:styleId="3GPPHeader">
    <w:name w:val="3GPP_Header"/>
    <w:basedOn w:val="Normal"/>
    <w:uiPriority w:val="99"/>
    <w:rsid w:val="00E10FDF"/>
    <w:pPr>
      <w:widowControl w:val="0"/>
      <w:tabs>
        <w:tab w:val="left" w:pos="1701"/>
        <w:tab w:val="right" w:pos="9639"/>
      </w:tabs>
      <w:spacing w:after="240"/>
      <w:jc w:val="both"/>
    </w:pPr>
    <w:rPr>
      <w:rFonts w:ascii="Arial" w:eastAsia="DengXian" w:hAnsi="Arial"/>
      <w:b/>
      <w:kern w:val="2"/>
      <w:sz w:val="24"/>
      <w:szCs w:val="22"/>
      <w:lang w:val="en-US" w:eastAsia="zh-CN"/>
    </w:rPr>
  </w:style>
  <w:style w:type="character" w:customStyle="1" w:styleId="LGTdocChar">
    <w:name w:val="LGTdoc_본문 Char"/>
    <w:link w:val="LGTdoc"/>
    <w:qFormat/>
    <w:locked/>
    <w:rsid w:val="00E10FDF"/>
    <w:rPr>
      <w:rFonts w:eastAsia="Batang"/>
      <w:kern w:val="2"/>
      <w:sz w:val="21"/>
      <w:szCs w:val="24"/>
      <w:lang w:eastAsia="ko-KR"/>
    </w:rPr>
  </w:style>
  <w:style w:type="paragraph" w:customStyle="1" w:styleId="LGTdoc">
    <w:name w:val="LGTdoc_본문"/>
    <w:basedOn w:val="Normal"/>
    <w:link w:val="LGTdocChar"/>
    <w:qFormat/>
    <w:rsid w:val="00E10FDF"/>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1"/>
      <w:szCs w:val="24"/>
      <w:lang w:val="en-US"/>
    </w:rPr>
  </w:style>
  <w:style w:type="character" w:customStyle="1" w:styleId="0MaintextChar">
    <w:name w:val="0 Main text Char"/>
    <w:link w:val="0Maintext"/>
    <w:locked/>
    <w:rsid w:val="00E10FDF"/>
    <w:rPr>
      <w:rFonts w:eastAsia="Malgun Gothic" w:cs="Batang"/>
      <w:kern w:val="2"/>
      <w:lang w:eastAsia="zh-CN"/>
    </w:rPr>
  </w:style>
  <w:style w:type="paragraph" w:customStyle="1" w:styleId="0Maintext">
    <w:name w:val="0 Main text"/>
    <w:basedOn w:val="Normal"/>
    <w:link w:val="0MaintextChar"/>
    <w:rsid w:val="00E10FDF"/>
    <w:pPr>
      <w:widowControl w:val="0"/>
      <w:spacing w:after="100" w:afterAutospacing="1" w:line="288" w:lineRule="auto"/>
      <w:ind w:firstLine="360"/>
      <w:jc w:val="both"/>
    </w:pPr>
    <w:rPr>
      <w:rFonts w:asciiTheme="minorHAnsi" w:hAnsiTheme="minorHAnsi" w:cs="Batang"/>
      <w:kern w:val="2"/>
      <w:sz w:val="22"/>
      <w:szCs w:val="22"/>
      <w:lang w:val="en-US" w:eastAsia="zh-CN"/>
    </w:rPr>
  </w:style>
  <w:style w:type="character" w:styleId="PlaceholderText">
    <w:name w:val="Placeholder Text"/>
    <w:basedOn w:val="DefaultParagraphFont"/>
    <w:uiPriority w:val="99"/>
    <w:semiHidden/>
    <w:rsid w:val="00E10FDF"/>
    <w:rPr>
      <w:color w:val="808080"/>
    </w:rPr>
  </w:style>
  <w:style w:type="table" w:styleId="PlainTable1">
    <w:name w:val="Plain Table 1"/>
    <w:basedOn w:val="TableNormal"/>
    <w:uiPriority w:val="41"/>
    <w:rsid w:val="00E10FDF"/>
    <w:pPr>
      <w:spacing w:after="0" w:line="240" w:lineRule="auto"/>
    </w:pPr>
    <w:rPr>
      <w:rFonts w:ascii="CG Times (WN)" w:eastAsia="MS Mincho" w:hAnsi="CG Times (WN)" w:cs="Times New Roman"/>
      <w:sz w:val="20"/>
      <w:szCs w:val="20"/>
      <w:lang w:eastAsia="ja-JP"/>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E10FDF"/>
    <w:pPr>
      <w:spacing w:after="0" w:line="240" w:lineRule="auto"/>
    </w:pPr>
    <w:rPr>
      <w:rFonts w:ascii="CG Times (WN)" w:eastAsia="MS Mincho" w:hAnsi="CG Times (WN)" w:cs="Times New Roman"/>
      <w:sz w:val="20"/>
      <w:szCs w:val="20"/>
      <w:lang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AN4Observation">
    <w:name w:val="RAN4 Observation"/>
    <w:basedOn w:val="ListParagraph"/>
    <w:next w:val="Normal"/>
    <w:uiPriority w:val="99"/>
    <w:rsid w:val="00E10FDF"/>
    <w:pPr>
      <w:numPr>
        <w:numId w:val="76"/>
      </w:numPr>
      <w:spacing w:after="160" w:line="259" w:lineRule="auto"/>
      <w:ind w:leftChars="0" w:left="0" w:firstLine="0"/>
      <w:contextualSpacing/>
    </w:pPr>
    <w:rPr>
      <w:rFonts w:eastAsia="Calibri"/>
      <w:lang w:eastAsia="en-US"/>
    </w:rPr>
  </w:style>
  <w:style w:type="paragraph" w:customStyle="1" w:styleId="RAN4observation0">
    <w:name w:val="RAN4 observation"/>
    <w:basedOn w:val="RAN4Observation"/>
    <w:next w:val="Normal"/>
    <w:link w:val="RAN4observationChar"/>
    <w:uiPriority w:val="99"/>
    <w:qFormat/>
    <w:rsid w:val="00E10FDF"/>
  </w:style>
  <w:style w:type="character" w:customStyle="1" w:styleId="RAN4observationChar">
    <w:name w:val="RAN4 observation Char"/>
    <w:basedOn w:val="DefaultParagraphFont"/>
    <w:link w:val="RAN4observation0"/>
    <w:uiPriority w:val="99"/>
    <w:rsid w:val="00E10FDF"/>
    <w:rPr>
      <w:rFonts w:ascii="Times New Roman" w:eastAsia="Calibri" w:hAnsi="Times New Roman" w:cs="Times New Roman"/>
      <w:sz w:val="20"/>
      <w:szCs w:val="20"/>
      <w:lang w:val="en-GB" w:eastAsia="en-U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E10FDF"/>
    <w:rPr>
      <w:b/>
      <w:bCs/>
      <w:kern w:val="44"/>
      <w:sz w:val="44"/>
      <w:szCs w:val="44"/>
      <w:lang w:val="en-GB" w:eastAsia="en-US"/>
    </w:rPr>
  </w:style>
  <w:style w:type="paragraph" w:styleId="Title">
    <w:name w:val="Title"/>
    <w:basedOn w:val="Normal"/>
    <w:next w:val="Normal"/>
    <w:link w:val="TitleChar"/>
    <w:uiPriority w:val="10"/>
    <w:qFormat/>
    <w:rsid w:val="00E10FDF"/>
    <w:pPr>
      <w:spacing w:before="240" w:after="60"/>
      <w:jc w:val="center"/>
      <w:outlineLvl w:val="0"/>
    </w:pPr>
    <w:rPr>
      <w:rFonts w:eastAsia="SimSun"/>
      <w:bCs/>
      <w:sz w:val="40"/>
      <w:szCs w:val="32"/>
      <w:lang w:eastAsia="en-US"/>
    </w:rPr>
  </w:style>
  <w:style w:type="character" w:customStyle="1" w:styleId="TitleChar">
    <w:name w:val="Title Char"/>
    <w:basedOn w:val="DefaultParagraphFont"/>
    <w:link w:val="Title"/>
    <w:uiPriority w:val="10"/>
    <w:rsid w:val="00E10FDF"/>
    <w:rPr>
      <w:rFonts w:ascii="Times New Roman" w:eastAsia="SimSun" w:hAnsi="Times New Roman" w:cs="Times New Roman"/>
      <w:bCs/>
      <w:sz w:val="40"/>
      <w:szCs w:val="32"/>
      <w:lang w:val="en-GB" w:eastAsia="en-US"/>
    </w:rPr>
  </w:style>
  <w:style w:type="paragraph" w:styleId="Quote">
    <w:name w:val="Quote"/>
    <w:basedOn w:val="Normal"/>
    <w:next w:val="Normal"/>
    <w:link w:val="QuoteChar"/>
    <w:uiPriority w:val="29"/>
    <w:qFormat/>
    <w:rsid w:val="00E10FDF"/>
    <w:pPr>
      <w:spacing w:before="200" w:after="160"/>
      <w:ind w:left="864" w:right="864"/>
      <w:jc w:val="center"/>
    </w:pPr>
    <w:rPr>
      <w:rFonts w:eastAsia="SimSun"/>
      <w:i/>
      <w:iCs/>
      <w:color w:val="404040"/>
      <w:lang w:eastAsia="en-US"/>
    </w:rPr>
  </w:style>
  <w:style w:type="character" w:customStyle="1" w:styleId="QuoteChar">
    <w:name w:val="Quote Char"/>
    <w:basedOn w:val="DefaultParagraphFont"/>
    <w:link w:val="Quote"/>
    <w:uiPriority w:val="29"/>
    <w:rsid w:val="00E10FDF"/>
    <w:rPr>
      <w:rFonts w:ascii="Times New Roman" w:eastAsia="SimSun" w:hAnsi="Times New Roman" w:cs="Times New Roman"/>
      <w:i/>
      <w:iCs/>
      <w:color w:val="404040"/>
      <w:sz w:val="20"/>
      <w:szCs w:val="20"/>
      <w:lang w:val="en-GB" w:eastAsia="en-US"/>
    </w:rPr>
  </w:style>
  <w:style w:type="paragraph" w:styleId="IntenseQuote">
    <w:name w:val="Intense Quote"/>
    <w:basedOn w:val="Normal"/>
    <w:next w:val="Normal"/>
    <w:link w:val="IntenseQuoteChar"/>
    <w:uiPriority w:val="30"/>
    <w:qFormat/>
    <w:rsid w:val="00E10FDF"/>
    <w:pPr>
      <w:pBdr>
        <w:top w:val="single" w:sz="4" w:space="10" w:color="5B9BD5"/>
        <w:bottom w:val="single" w:sz="4" w:space="10" w:color="5B9BD5"/>
      </w:pBdr>
      <w:spacing w:before="360" w:after="360"/>
      <w:ind w:leftChars="200" w:left="420" w:rightChars="200" w:right="420"/>
    </w:pPr>
    <w:rPr>
      <w:rFonts w:eastAsia="SimSun"/>
      <w:i/>
      <w:iCs/>
      <w:color w:val="5B9BD5"/>
      <w:lang w:eastAsia="en-US"/>
    </w:rPr>
  </w:style>
  <w:style w:type="character" w:customStyle="1" w:styleId="IntenseQuoteChar">
    <w:name w:val="Intense Quote Char"/>
    <w:basedOn w:val="DefaultParagraphFont"/>
    <w:link w:val="IntenseQuote"/>
    <w:uiPriority w:val="30"/>
    <w:rsid w:val="00E10FDF"/>
    <w:rPr>
      <w:rFonts w:ascii="Times New Roman" w:eastAsia="SimSun" w:hAnsi="Times New Roman" w:cs="Times New Roman"/>
      <w:i/>
      <w:iCs/>
      <w:color w:val="5B9BD5"/>
      <w:sz w:val="20"/>
      <w:szCs w:val="20"/>
      <w:lang w:val="en-GB" w:eastAsia="en-US"/>
    </w:rPr>
  </w:style>
  <w:style w:type="character" w:customStyle="1" w:styleId="Char1">
    <w:name w:val="图片 Char"/>
    <w:link w:val="a1"/>
    <w:locked/>
    <w:rsid w:val="00E10FDF"/>
    <w:rPr>
      <w:rFonts w:ascii="Arial" w:hAnsi="Arial" w:cs="Arial"/>
      <w:b/>
      <w:lang w:val="en-GB" w:eastAsia="en-US"/>
    </w:rPr>
  </w:style>
  <w:style w:type="paragraph" w:customStyle="1" w:styleId="a1">
    <w:name w:val="图片"/>
    <w:basedOn w:val="ListParagraph"/>
    <w:link w:val="Char1"/>
    <w:rsid w:val="00E10FDF"/>
    <w:pPr>
      <w:ind w:leftChars="0" w:left="0"/>
      <w:jc w:val="center"/>
    </w:pPr>
    <w:rPr>
      <w:rFonts w:ascii="Arial" w:eastAsiaTheme="minorEastAsia" w:hAnsi="Arial" w:cs="Arial"/>
      <w:b/>
      <w:sz w:val="22"/>
      <w:szCs w:val="22"/>
      <w:lang w:eastAsia="en-US"/>
    </w:rPr>
  </w:style>
  <w:style w:type="character" w:customStyle="1" w:styleId="ObservationChar">
    <w:name w:val="Observation Char"/>
    <w:basedOn w:val="DefaultParagraphFont"/>
    <w:link w:val="Observation"/>
    <w:uiPriority w:val="99"/>
    <w:locked/>
    <w:rsid w:val="00E10FDF"/>
    <w:rPr>
      <w:b/>
      <w:lang w:val="en-GB" w:eastAsia="zh-CN"/>
    </w:rPr>
  </w:style>
  <w:style w:type="paragraph" w:customStyle="1" w:styleId="Observation">
    <w:name w:val="Observation"/>
    <w:basedOn w:val="ListParagraph"/>
    <w:next w:val="Normal"/>
    <w:link w:val="ObservationChar"/>
    <w:uiPriority w:val="99"/>
    <w:qFormat/>
    <w:rsid w:val="00E10FDF"/>
    <w:pPr>
      <w:numPr>
        <w:numId w:val="82"/>
      </w:numPr>
      <w:tabs>
        <w:tab w:val="left" w:pos="730"/>
      </w:tabs>
      <w:ind w:leftChars="0"/>
    </w:pPr>
    <w:rPr>
      <w:rFonts w:asciiTheme="minorHAnsi" w:eastAsiaTheme="minorEastAsia" w:hAnsiTheme="minorHAnsi" w:cstheme="minorBidi"/>
      <w:b/>
      <w:sz w:val="22"/>
      <w:szCs w:val="22"/>
      <w:lang w:eastAsia="zh-CN"/>
    </w:rPr>
  </w:style>
  <w:style w:type="character" w:customStyle="1" w:styleId="12">
    <w:name w:val="明显强调1"/>
    <w:uiPriority w:val="21"/>
    <w:rsid w:val="00E10FDF"/>
    <w:rPr>
      <w:i/>
      <w:iCs/>
      <w:color w:val="5B9BD5"/>
    </w:rPr>
  </w:style>
  <w:style w:type="character" w:customStyle="1" w:styleId="a2">
    <w:name w:val="首标题"/>
    <w:rsid w:val="00E10FDF"/>
    <w:rPr>
      <w:rFonts w:ascii="Arial" w:eastAsia="SimSun" w:hAnsi="Arial" w:cs="Arial" w:hint="default"/>
      <w:sz w:val="24"/>
      <w:lang w:val="en-US" w:eastAsia="zh-CN" w:bidi="ar-SA"/>
    </w:rPr>
  </w:style>
  <w:style w:type="paragraph" w:styleId="Date">
    <w:name w:val="Date"/>
    <w:basedOn w:val="Normal"/>
    <w:next w:val="Normal"/>
    <w:link w:val="DateChar"/>
    <w:uiPriority w:val="99"/>
    <w:semiHidden/>
    <w:unhideWhenUsed/>
    <w:rsid w:val="00E10FDF"/>
    <w:pPr>
      <w:jc w:val="right"/>
    </w:pPr>
    <w:rPr>
      <w:rFonts w:ascii="Calibri" w:eastAsia="DengXian" w:hAnsi="Calibri"/>
      <w:kern w:val="2"/>
      <w:sz w:val="21"/>
      <w:szCs w:val="22"/>
      <w:lang w:val="en-US" w:eastAsia="zh-CN"/>
    </w:rPr>
  </w:style>
  <w:style w:type="character" w:customStyle="1" w:styleId="DateChar1">
    <w:name w:val="Date Char1"/>
    <w:basedOn w:val="DefaultParagraphFont"/>
    <w:uiPriority w:val="99"/>
    <w:semiHidden/>
    <w:rsid w:val="00E10FDF"/>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7771">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80670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022356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9301442">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691896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498589">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518477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270703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3188816">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7032065">
      <w:bodyDiv w:val="1"/>
      <w:marLeft w:val="0"/>
      <w:marRight w:val="0"/>
      <w:marTop w:val="0"/>
      <w:marBottom w:val="0"/>
      <w:divBdr>
        <w:top w:val="none" w:sz="0" w:space="0" w:color="auto"/>
        <w:left w:val="none" w:sz="0" w:space="0" w:color="auto"/>
        <w:bottom w:val="none" w:sz="0" w:space="0" w:color="auto"/>
        <w:right w:val="none" w:sz="0" w:space="0" w:color="auto"/>
      </w:divBdr>
    </w:div>
    <w:div w:id="375662011">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93531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4474085">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266770">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223305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8352671">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757092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5885111">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84669173">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545352">
      <w:bodyDiv w:val="1"/>
      <w:marLeft w:val="0"/>
      <w:marRight w:val="0"/>
      <w:marTop w:val="0"/>
      <w:marBottom w:val="0"/>
      <w:divBdr>
        <w:top w:val="none" w:sz="0" w:space="0" w:color="auto"/>
        <w:left w:val="none" w:sz="0" w:space="0" w:color="auto"/>
        <w:bottom w:val="none" w:sz="0" w:space="0" w:color="auto"/>
        <w:right w:val="none" w:sz="0" w:space="0" w:color="auto"/>
      </w:divBdr>
    </w:div>
    <w:div w:id="718699516">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7557199">
      <w:bodyDiv w:val="1"/>
      <w:marLeft w:val="0"/>
      <w:marRight w:val="0"/>
      <w:marTop w:val="0"/>
      <w:marBottom w:val="0"/>
      <w:divBdr>
        <w:top w:val="none" w:sz="0" w:space="0" w:color="auto"/>
        <w:left w:val="none" w:sz="0" w:space="0" w:color="auto"/>
        <w:bottom w:val="none" w:sz="0" w:space="0" w:color="auto"/>
        <w:right w:val="none" w:sz="0" w:space="0" w:color="auto"/>
      </w:divBdr>
    </w:div>
    <w:div w:id="740758116">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5320065">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8840125">
      <w:bodyDiv w:val="1"/>
      <w:marLeft w:val="0"/>
      <w:marRight w:val="0"/>
      <w:marTop w:val="0"/>
      <w:marBottom w:val="0"/>
      <w:divBdr>
        <w:top w:val="none" w:sz="0" w:space="0" w:color="auto"/>
        <w:left w:val="none" w:sz="0" w:space="0" w:color="auto"/>
        <w:bottom w:val="none" w:sz="0" w:space="0" w:color="auto"/>
        <w:right w:val="none" w:sz="0" w:space="0" w:color="auto"/>
      </w:divBdr>
    </w:div>
    <w:div w:id="783812531">
      <w:bodyDiv w:val="1"/>
      <w:marLeft w:val="0"/>
      <w:marRight w:val="0"/>
      <w:marTop w:val="0"/>
      <w:marBottom w:val="0"/>
      <w:divBdr>
        <w:top w:val="none" w:sz="0" w:space="0" w:color="auto"/>
        <w:left w:val="none" w:sz="0" w:space="0" w:color="auto"/>
        <w:bottom w:val="none" w:sz="0" w:space="0" w:color="auto"/>
        <w:right w:val="none" w:sz="0" w:space="0" w:color="auto"/>
      </w:divBdr>
    </w:div>
    <w:div w:id="785807908">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7071055">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175000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0020584">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3787002">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37829579">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4968046">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5767711">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48528746">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7122737">
      <w:bodyDiv w:val="1"/>
      <w:marLeft w:val="0"/>
      <w:marRight w:val="0"/>
      <w:marTop w:val="0"/>
      <w:marBottom w:val="0"/>
      <w:divBdr>
        <w:top w:val="none" w:sz="0" w:space="0" w:color="auto"/>
        <w:left w:val="none" w:sz="0" w:space="0" w:color="auto"/>
        <w:bottom w:val="none" w:sz="0" w:space="0" w:color="auto"/>
        <w:right w:val="none" w:sz="0" w:space="0" w:color="auto"/>
      </w:divBdr>
    </w:div>
    <w:div w:id="1058671712">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1926883">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21456810">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0945702">
      <w:bodyDiv w:val="1"/>
      <w:marLeft w:val="0"/>
      <w:marRight w:val="0"/>
      <w:marTop w:val="0"/>
      <w:marBottom w:val="0"/>
      <w:divBdr>
        <w:top w:val="none" w:sz="0" w:space="0" w:color="auto"/>
        <w:left w:val="none" w:sz="0" w:space="0" w:color="auto"/>
        <w:bottom w:val="none" w:sz="0" w:space="0" w:color="auto"/>
        <w:right w:val="none" w:sz="0" w:space="0" w:color="auto"/>
      </w:divBdr>
      <w:divsChild>
        <w:div w:id="272398282">
          <w:marLeft w:val="0"/>
          <w:marRight w:val="0"/>
          <w:marTop w:val="0"/>
          <w:marBottom w:val="0"/>
          <w:divBdr>
            <w:top w:val="single" w:sz="2" w:space="0" w:color="E5E7EB"/>
            <w:left w:val="single" w:sz="2" w:space="0" w:color="E5E7EB"/>
            <w:bottom w:val="single" w:sz="2" w:space="0" w:color="E5E7EB"/>
            <w:right w:val="single" w:sz="2" w:space="0" w:color="E5E7EB"/>
          </w:divBdr>
          <w:divsChild>
            <w:div w:id="2122412103">
              <w:marLeft w:val="0"/>
              <w:marRight w:val="0"/>
              <w:marTop w:val="0"/>
              <w:marBottom w:val="0"/>
              <w:divBdr>
                <w:top w:val="single" w:sz="2" w:space="0" w:color="E5E7EB"/>
                <w:left w:val="single" w:sz="2" w:space="0" w:color="E5E7EB"/>
                <w:bottom w:val="single" w:sz="2" w:space="0" w:color="E5E7EB"/>
                <w:right w:val="single" w:sz="2" w:space="0" w:color="E5E7EB"/>
              </w:divBdr>
              <w:divsChild>
                <w:div w:id="1008948053">
                  <w:marLeft w:val="0"/>
                  <w:marRight w:val="0"/>
                  <w:marTop w:val="100"/>
                  <w:marBottom w:val="100"/>
                  <w:divBdr>
                    <w:top w:val="single" w:sz="2" w:space="0" w:color="E5E7EB"/>
                    <w:left w:val="single" w:sz="2" w:space="0" w:color="E5E7EB"/>
                    <w:bottom w:val="single" w:sz="2" w:space="0" w:color="E5E7EB"/>
                    <w:right w:val="single" w:sz="2" w:space="0" w:color="E5E7EB"/>
                  </w:divBdr>
                  <w:divsChild>
                    <w:div w:id="129447754">
                      <w:marLeft w:val="0"/>
                      <w:marRight w:val="0"/>
                      <w:marTop w:val="0"/>
                      <w:marBottom w:val="0"/>
                      <w:divBdr>
                        <w:top w:val="single" w:sz="2" w:space="0" w:color="E5E7EB"/>
                        <w:left w:val="single" w:sz="2" w:space="0" w:color="E5E7EB"/>
                        <w:bottom w:val="single" w:sz="2" w:space="0" w:color="E5E7EB"/>
                        <w:right w:val="single" w:sz="2" w:space="0" w:color="E5E7EB"/>
                      </w:divBdr>
                      <w:divsChild>
                        <w:div w:id="781799553">
                          <w:marLeft w:val="0"/>
                          <w:marRight w:val="0"/>
                          <w:marTop w:val="0"/>
                          <w:marBottom w:val="0"/>
                          <w:divBdr>
                            <w:top w:val="single" w:sz="2" w:space="0" w:color="E5E7EB"/>
                            <w:left w:val="single" w:sz="2" w:space="0" w:color="E5E7EB"/>
                            <w:bottom w:val="single" w:sz="2" w:space="0" w:color="E5E7EB"/>
                            <w:right w:val="single" w:sz="2" w:space="0" w:color="E5E7EB"/>
                          </w:divBdr>
                          <w:divsChild>
                            <w:div w:id="1976517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41468395">
          <w:marLeft w:val="0"/>
          <w:marRight w:val="0"/>
          <w:marTop w:val="0"/>
          <w:marBottom w:val="0"/>
          <w:divBdr>
            <w:top w:val="none" w:sz="0" w:space="0" w:color="auto"/>
            <w:left w:val="none" w:sz="0" w:space="0" w:color="auto"/>
            <w:bottom w:val="none" w:sz="0" w:space="0" w:color="auto"/>
            <w:right w:val="none" w:sz="0" w:space="0" w:color="auto"/>
          </w:divBdr>
          <w:divsChild>
            <w:div w:id="1136601628">
              <w:marLeft w:val="0"/>
              <w:marRight w:val="0"/>
              <w:marTop w:val="0"/>
              <w:marBottom w:val="0"/>
              <w:divBdr>
                <w:top w:val="single" w:sz="2" w:space="0" w:color="E5E7EB"/>
                <w:left w:val="single" w:sz="2" w:space="0" w:color="E5E7EB"/>
                <w:bottom w:val="single" w:sz="2" w:space="0" w:color="E5E7EB"/>
                <w:right w:val="single" w:sz="2" w:space="0" w:color="E5E7EB"/>
              </w:divBdr>
              <w:divsChild>
                <w:div w:id="187330345">
                  <w:marLeft w:val="0"/>
                  <w:marRight w:val="0"/>
                  <w:marTop w:val="0"/>
                  <w:marBottom w:val="0"/>
                  <w:divBdr>
                    <w:top w:val="single" w:sz="2" w:space="0" w:color="E5E7EB"/>
                    <w:left w:val="single" w:sz="2" w:space="0" w:color="E5E7EB"/>
                    <w:bottom w:val="single" w:sz="2" w:space="0" w:color="E5E7EB"/>
                    <w:right w:val="single" w:sz="2" w:space="0" w:color="E5E7EB"/>
                  </w:divBdr>
                  <w:divsChild>
                    <w:div w:id="1742174911">
                      <w:marLeft w:val="0"/>
                      <w:marRight w:val="0"/>
                      <w:marTop w:val="0"/>
                      <w:marBottom w:val="0"/>
                      <w:divBdr>
                        <w:top w:val="single" w:sz="2" w:space="0" w:color="E5E7EB"/>
                        <w:left w:val="single" w:sz="2" w:space="0" w:color="E5E7EB"/>
                        <w:bottom w:val="single" w:sz="2" w:space="0" w:color="E5E7EB"/>
                        <w:right w:val="single" w:sz="2" w:space="0" w:color="E5E7EB"/>
                      </w:divBdr>
                      <w:divsChild>
                        <w:div w:id="1615361875">
                          <w:marLeft w:val="0"/>
                          <w:marRight w:val="0"/>
                          <w:marTop w:val="0"/>
                          <w:marBottom w:val="0"/>
                          <w:divBdr>
                            <w:top w:val="single" w:sz="2" w:space="0" w:color="E5E7EB"/>
                            <w:left w:val="single" w:sz="2" w:space="0" w:color="E5E7EB"/>
                            <w:bottom w:val="single" w:sz="2" w:space="0" w:color="E5E7EB"/>
                            <w:right w:val="single" w:sz="2" w:space="0" w:color="E5E7EB"/>
                          </w:divBdr>
                          <w:divsChild>
                            <w:div w:id="867598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54031325">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64323462">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0118127">
      <w:bodyDiv w:val="1"/>
      <w:marLeft w:val="0"/>
      <w:marRight w:val="0"/>
      <w:marTop w:val="0"/>
      <w:marBottom w:val="0"/>
      <w:divBdr>
        <w:top w:val="none" w:sz="0" w:space="0" w:color="auto"/>
        <w:left w:val="none" w:sz="0" w:space="0" w:color="auto"/>
        <w:bottom w:val="none" w:sz="0" w:space="0" w:color="auto"/>
        <w:right w:val="none" w:sz="0" w:space="0" w:color="auto"/>
      </w:divBdr>
    </w:div>
    <w:div w:id="1181969394">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0463223">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0506669">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22077433">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190793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1147003">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400708673">
      <w:bodyDiv w:val="1"/>
      <w:marLeft w:val="0"/>
      <w:marRight w:val="0"/>
      <w:marTop w:val="0"/>
      <w:marBottom w:val="0"/>
      <w:divBdr>
        <w:top w:val="none" w:sz="0" w:space="0" w:color="auto"/>
        <w:left w:val="none" w:sz="0" w:space="0" w:color="auto"/>
        <w:bottom w:val="none" w:sz="0" w:space="0" w:color="auto"/>
        <w:right w:val="none" w:sz="0" w:space="0" w:color="auto"/>
      </w:divBdr>
    </w:div>
    <w:div w:id="140444925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165413">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496205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58393">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4638371">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32134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4201358">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6870163">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602488904">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3680546">
      <w:bodyDiv w:val="1"/>
      <w:marLeft w:val="0"/>
      <w:marRight w:val="0"/>
      <w:marTop w:val="0"/>
      <w:marBottom w:val="0"/>
      <w:divBdr>
        <w:top w:val="none" w:sz="0" w:space="0" w:color="auto"/>
        <w:left w:val="none" w:sz="0" w:space="0" w:color="auto"/>
        <w:bottom w:val="none" w:sz="0" w:space="0" w:color="auto"/>
        <w:right w:val="none" w:sz="0" w:space="0" w:color="auto"/>
      </w:divBdr>
    </w:div>
    <w:div w:id="1661427260">
      <w:bodyDiv w:val="1"/>
      <w:marLeft w:val="0"/>
      <w:marRight w:val="0"/>
      <w:marTop w:val="0"/>
      <w:marBottom w:val="0"/>
      <w:divBdr>
        <w:top w:val="none" w:sz="0" w:space="0" w:color="auto"/>
        <w:left w:val="none" w:sz="0" w:space="0" w:color="auto"/>
        <w:bottom w:val="none" w:sz="0" w:space="0" w:color="auto"/>
        <w:right w:val="none" w:sz="0" w:space="0" w:color="auto"/>
      </w:divBdr>
      <w:divsChild>
        <w:div w:id="876310688">
          <w:marLeft w:val="0"/>
          <w:marRight w:val="0"/>
          <w:marTop w:val="0"/>
          <w:marBottom w:val="0"/>
          <w:divBdr>
            <w:top w:val="none" w:sz="0" w:space="0" w:color="auto"/>
            <w:left w:val="none" w:sz="0" w:space="0" w:color="auto"/>
            <w:bottom w:val="none" w:sz="0" w:space="0" w:color="auto"/>
            <w:right w:val="none" w:sz="0" w:space="0" w:color="auto"/>
          </w:divBdr>
          <w:divsChild>
            <w:div w:id="1435243943">
              <w:marLeft w:val="0"/>
              <w:marRight w:val="0"/>
              <w:marTop w:val="0"/>
              <w:marBottom w:val="0"/>
              <w:divBdr>
                <w:top w:val="single" w:sz="2" w:space="0" w:color="E5E7EB"/>
                <w:left w:val="single" w:sz="2" w:space="0" w:color="E5E7EB"/>
                <w:bottom w:val="single" w:sz="2" w:space="0" w:color="E5E7EB"/>
                <w:right w:val="single" w:sz="2" w:space="0" w:color="E5E7EB"/>
              </w:divBdr>
              <w:divsChild>
                <w:div w:id="551384640">
                  <w:marLeft w:val="0"/>
                  <w:marRight w:val="0"/>
                  <w:marTop w:val="0"/>
                  <w:marBottom w:val="0"/>
                  <w:divBdr>
                    <w:top w:val="single" w:sz="2" w:space="0" w:color="E5E7EB"/>
                    <w:left w:val="single" w:sz="2" w:space="0" w:color="E5E7EB"/>
                    <w:bottom w:val="single" w:sz="2" w:space="0" w:color="E5E7EB"/>
                    <w:right w:val="single" w:sz="2" w:space="0" w:color="E5E7EB"/>
                  </w:divBdr>
                  <w:divsChild>
                    <w:div w:id="1928150254">
                      <w:marLeft w:val="0"/>
                      <w:marRight w:val="0"/>
                      <w:marTop w:val="0"/>
                      <w:marBottom w:val="0"/>
                      <w:divBdr>
                        <w:top w:val="single" w:sz="2" w:space="0" w:color="E5E7EB"/>
                        <w:left w:val="single" w:sz="2" w:space="0" w:color="E5E7EB"/>
                        <w:bottom w:val="single" w:sz="2" w:space="0" w:color="E5E7EB"/>
                        <w:right w:val="single" w:sz="2" w:space="0" w:color="E5E7EB"/>
                      </w:divBdr>
                      <w:divsChild>
                        <w:div w:id="251597278">
                          <w:marLeft w:val="0"/>
                          <w:marRight w:val="0"/>
                          <w:marTop w:val="0"/>
                          <w:marBottom w:val="0"/>
                          <w:divBdr>
                            <w:top w:val="single" w:sz="2" w:space="0" w:color="E5E7EB"/>
                            <w:left w:val="single" w:sz="2" w:space="0" w:color="E5E7EB"/>
                            <w:bottom w:val="single" w:sz="2" w:space="0" w:color="E5E7EB"/>
                            <w:right w:val="single" w:sz="2" w:space="0" w:color="E5E7EB"/>
                          </w:divBdr>
                          <w:divsChild>
                            <w:div w:id="711811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58561044">
          <w:marLeft w:val="0"/>
          <w:marRight w:val="0"/>
          <w:marTop w:val="0"/>
          <w:marBottom w:val="0"/>
          <w:divBdr>
            <w:top w:val="single" w:sz="2" w:space="0" w:color="E5E7EB"/>
            <w:left w:val="single" w:sz="2" w:space="0" w:color="E5E7EB"/>
            <w:bottom w:val="single" w:sz="2" w:space="0" w:color="E5E7EB"/>
            <w:right w:val="single" w:sz="2" w:space="0" w:color="E5E7EB"/>
          </w:divBdr>
          <w:divsChild>
            <w:div w:id="1144154472">
              <w:marLeft w:val="0"/>
              <w:marRight w:val="0"/>
              <w:marTop w:val="0"/>
              <w:marBottom w:val="0"/>
              <w:divBdr>
                <w:top w:val="single" w:sz="2" w:space="0" w:color="E5E7EB"/>
                <w:left w:val="single" w:sz="2" w:space="0" w:color="E5E7EB"/>
                <w:bottom w:val="single" w:sz="2" w:space="0" w:color="E5E7EB"/>
                <w:right w:val="single" w:sz="2" w:space="0" w:color="E5E7EB"/>
              </w:divBdr>
              <w:divsChild>
                <w:div w:id="1840539503">
                  <w:marLeft w:val="0"/>
                  <w:marRight w:val="0"/>
                  <w:marTop w:val="100"/>
                  <w:marBottom w:val="100"/>
                  <w:divBdr>
                    <w:top w:val="single" w:sz="2" w:space="0" w:color="E5E7EB"/>
                    <w:left w:val="single" w:sz="2" w:space="0" w:color="E5E7EB"/>
                    <w:bottom w:val="single" w:sz="2" w:space="0" w:color="E5E7EB"/>
                    <w:right w:val="single" w:sz="2" w:space="0" w:color="E5E7EB"/>
                  </w:divBdr>
                  <w:divsChild>
                    <w:div w:id="1773939094">
                      <w:marLeft w:val="0"/>
                      <w:marRight w:val="0"/>
                      <w:marTop w:val="0"/>
                      <w:marBottom w:val="0"/>
                      <w:divBdr>
                        <w:top w:val="single" w:sz="2" w:space="0" w:color="E5E7EB"/>
                        <w:left w:val="single" w:sz="2" w:space="0" w:color="E5E7EB"/>
                        <w:bottom w:val="single" w:sz="2" w:space="0" w:color="E5E7EB"/>
                        <w:right w:val="single" w:sz="2" w:space="0" w:color="E5E7EB"/>
                      </w:divBdr>
                      <w:divsChild>
                        <w:div w:id="1131705228">
                          <w:marLeft w:val="0"/>
                          <w:marRight w:val="0"/>
                          <w:marTop w:val="0"/>
                          <w:marBottom w:val="0"/>
                          <w:divBdr>
                            <w:top w:val="single" w:sz="2" w:space="0" w:color="E5E7EB"/>
                            <w:left w:val="single" w:sz="2" w:space="0" w:color="E5E7EB"/>
                            <w:bottom w:val="single" w:sz="2" w:space="0" w:color="E5E7EB"/>
                            <w:right w:val="single" w:sz="2" w:space="0" w:color="E5E7EB"/>
                          </w:divBdr>
                          <w:divsChild>
                            <w:div w:id="2125684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01776774">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001313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9592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1608513">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5077005">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4638775">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25395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2120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446840">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4748093">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16958668">
      <w:bodyDiv w:val="1"/>
      <w:marLeft w:val="0"/>
      <w:marRight w:val="0"/>
      <w:marTop w:val="0"/>
      <w:marBottom w:val="0"/>
      <w:divBdr>
        <w:top w:val="none" w:sz="0" w:space="0" w:color="auto"/>
        <w:left w:val="none" w:sz="0" w:space="0" w:color="auto"/>
        <w:bottom w:val="none" w:sz="0" w:space="0" w:color="auto"/>
        <w:right w:val="none" w:sz="0" w:space="0" w:color="auto"/>
      </w:divBdr>
    </w:div>
    <w:div w:id="201877229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30838780">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0132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0152764">
      <w:bodyDiv w:val="1"/>
      <w:marLeft w:val="0"/>
      <w:marRight w:val="0"/>
      <w:marTop w:val="0"/>
      <w:marBottom w:val="0"/>
      <w:divBdr>
        <w:top w:val="none" w:sz="0" w:space="0" w:color="auto"/>
        <w:left w:val="none" w:sz="0" w:space="0" w:color="auto"/>
        <w:bottom w:val="none" w:sz="0" w:space="0" w:color="auto"/>
        <w:right w:val="none" w:sz="0" w:space="0" w:color="auto"/>
      </w:divBdr>
    </w:div>
    <w:div w:id="208825814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318465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5273320">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1304</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20</cp:revision>
  <dcterms:created xsi:type="dcterms:W3CDTF">2024-08-09T15:57:00Z</dcterms:created>
  <dcterms:modified xsi:type="dcterms:W3CDTF">2025-02-07T18:45:00Z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